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39" w:rsidRDefault="00765039" w:rsidP="000F06BC">
      <w:pPr>
        <w:pStyle w:val="5"/>
        <w:numPr>
          <w:ilvl w:val="0"/>
          <w:numId w:val="0"/>
        </w:numPr>
        <w:spacing w:befor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Приложение </w:t>
      </w:r>
      <w:r w:rsidR="00A8390F">
        <w:rPr>
          <w:i w:val="0"/>
          <w:sz w:val="24"/>
          <w:szCs w:val="24"/>
        </w:rPr>
        <w:t>1</w:t>
      </w:r>
    </w:p>
    <w:p w:rsidR="000F06BC" w:rsidRPr="002C494A" w:rsidRDefault="000F06BC" w:rsidP="000F06BC">
      <w:pPr>
        <w:pStyle w:val="5"/>
        <w:numPr>
          <w:ilvl w:val="0"/>
          <w:numId w:val="0"/>
        </w:numPr>
        <w:spacing w:before="0"/>
        <w:jc w:val="center"/>
        <w:rPr>
          <w:i w:val="0"/>
          <w:sz w:val="28"/>
          <w:szCs w:val="28"/>
        </w:rPr>
      </w:pPr>
      <w:r w:rsidRPr="002C494A">
        <w:rPr>
          <w:i w:val="0"/>
          <w:sz w:val="28"/>
          <w:szCs w:val="28"/>
        </w:rPr>
        <w:t>Реестр социально ориентированных некоммерческих организаций – получателей муниципальной поддержки</w:t>
      </w:r>
      <w:r w:rsidR="00BA3B06" w:rsidRPr="002C494A">
        <w:rPr>
          <w:i w:val="0"/>
          <w:sz w:val="28"/>
          <w:szCs w:val="28"/>
        </w:rPr>
        <w:t xml:space="preserve"> в 20</w:t>
      </w:r>
      <w:r w:rsidR="00C1208E" w:rsidRPr="002C494A">
        <w:rPr>
          <w:i w:val="0"/>
          <w:sz w:val="28"/>
          <w:szCs w:val="28"/>
        </w:rPr>
        <w:t>2</w:t>
      </w:r>
      <w:r w:rsidR="00651F8A">
        <w:rPr>
          <w:i w:val="0"/>
          <w:sz w:val="28"/>
          <w:szCs w:val="28"/>
        </w:rPr>
        <w:t>5</w:t>
      </w:r>
      <w:r w:rsidR="00BA3B06" w:rsidRPr="002C494A">
        <w:rPr>
          <w:i w:val="0"/>
          <w:sz w:val="28"/>
          <w:szCs w:val="28"/>
        </w:rPr>
        <w:t xml:space="preserve"> году</w:t>
      </w:r>
    </w:p>
    <w:tbl>
      <w:tblPr>
        <w:tblW w:w="14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2165"/>
        <w:gridCol w:w="1559"/>
        <w:gridCol w:w="1559"/>
        <w:gridCol w:w="1276"/>
        <w:gridCol w:w="1417"/>
        <w:gridCol w:w="993"/>
        <w:gridCol w:w="1060"/>
        <w:gridCol w:w="1208"/>
        <w:gridCol w:w="1701"/>
      </w:tblGrid>
      <w:tr w:rsidR="00FA2462" w:rsidRPr="005A58C8" w:rsidTr="00FA2462">
        <w:trPr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 w:hanging="51"/>
              <w:jc w:val="center"/>
              <w:rPr>
                <w:sz w:val="22"/>
                <w:szCs w:val="22"/>
              </w:rPr>
            </w:pPr>
            <w:r w:rsidRPr="005A58C8">
              <w:rPr>
                <w:sz w:val="22"/>
                <w:szCs w:val="22"/>
              </w:rPr>
              <w:t xml:space="preserve">Дата принятия решения об оказании поддержки или о </w:t>
            </w:r>
            <w:proofErr w:type="gramStart"/>
            <w:r w:rsidRPr="005A58C8">
              <w:rPr>
                <w:sz w:val="22"/>
                <w:szCs w:val="22"/>
              </w:rPr>
              <w:t>прекраще-нии</w:t>
            </w:r>
            <w:proofErr w:type="gramEnd"/>
            <w:r w:rsidRPr="005A58C8">
              <w:rPr>
                <w:sz w:val="22"/>
                <w:szCs w:val="22"/>
              </w:rPr>
              <w:t xml:space="preserve"> оказания поддержки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 w:hanging="51"/>
              <w:jc w:val="center"/>
              <w:rPr>
                <w:sz w:val="22"/>
                <w:szCs w:val="22"/>
              </w:rPr>
            </w:pPr>
            <w:r w:rsidRPr="005A58C8">
              <w:rPr>
                <w:sz w:val="22"/>
                <w:szCs w:val="22"/>
              </w:rPr>
              <w:t>Сведения о социально ориентированных некоммерческих организациях-получателях финансовой или имущественной поддержки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A58C8">
              <w:rPr>
                <w:sz w:val="22"/>
                <w:szCs w:val="22"/>
              </w:rPr>
              <w:t>Сведения о предоставленной поддержке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 w:firstLine="52"/>
              <w:jc w:val="center"/>
              <w:rPr>
                <w:sz w:val="22"/>
                <w:szCs w:val="22"/>
              </w:rPr>
            </w:pPr>
            <w:r w:rsidRPr="005A58C8">
              <w:rPr>
                <w:sz w:val="22"/>
                <w:szCs w:val="22"/>
              </w:rPr>
              <w:t xml:space="preserve">Информация (если имеется) о нарушениях, допущенных  социально </w:t>
            </w:r>
            <w:proofErr w:type="gramStart"/>
            <w:r w:rsidRPr="005A58C8">
              <w:rPr>
                <w:sz w:val="22"/>
                <w:szCs w:val="22"/>
              </w:rPr>
              <w:t>ориентиро-ванной</w:t>
            </w:r>
            <w:proofErr w:type="gramEnd"/>
            <w:r w:rsidRPr="005A58C8">
              <w:rPr>
                <w:sz w:val="22"/>
                <w:szCs w:val="22"/>
              </w:rPr>
              <w:t xml:space="preserve"> некоммерчес-кой организацией, получившей поддержку, в том числе о нецелевом использовании предостав-ленных средств и имущества</w:t>
            </w:r>
          </w:p>
        </w:tc>
      </w:tr>
      <w:tr w:rsidR="00FA2462" w:rsidRPr="005A58C8" w:rsidTr="00D4318E">
        <w:trPr>
          <w:trHeight w:val="4481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62" w:rsidRPr="005A58C8" w:rsidRDefault="00FA2462" w:rsidP="004214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70" w:hanging="89"/>
              <w:jc w:val="center"/>
              <w:rPr>
                <w:sz w:val="22"/>
                <w:szCs w:val="22"/>
              </w:rPr>
            </w:pPr>
            <w:r w:rsidRPr="005A58C8">
              <w:rPr>
                <w:sz w:val="22"/>
                <w:szCs w:val="22"/>
              </w:rPr>
              <w:t>наименование социально ориентированной некоммерческой организации и постоянно действующего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 w:hanging="89"/>
              <w:jc w:val="center"/>
              <w:rPr>
                <w:sz w:val="22"/>
                <w:szCs w:val="22"/>
              </w:rPr>
            </w:pPr>
            <w:r w:rsidRPr="005A58C8">
              <w:rPr>
                <w:sz w:val="22"/>
                <w:szCs w:val="22"/>
              </w:rPr>
              <w:t>почтовый адрес (</w:t>
            </w:r>
            <w:proofErr w:type="gramStart"/>
            <w:r w:rsidRPr="005A58C8">
              <w:rPr>
                <w:sz w:val="22"/>
                <w:szCs w:val="22"/>
              </w:rPr>
              <w:t>местонахож-дение</w:t>
            </w:r>
            <w:proofErr w:type="gramEnd"/>
            <w:r w:rsidRPr="005A58C8">
              <w:rPr>
                <w:sz w:val="22"/>
                <w:szCs w:val="22"/>
              </w:rPr>
              <w:t>) постоянно действующего органа некоммерчес-кой организации-получателя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 w:hanging="89"/>
              <w:jc w:val="center"/>
              <w:rPr>
                <w:sz w:val="22"/>
                <w:szCs w:val="22"/>
              </w:rPr>
            </w:pPr>
            <w:r w:rsidRPr="005A58C8">
              <w:rPr>
                <w:sz w:val="22"/>
                <w:szCs w:val="22"/>
              </w:rPr>
              <w:t xml:space="preserve">основной </w:t>
            </w:r>
            <w:proofErr w:type="gramStart"/>
            <w:r w:rsidRPr="005A58C8">
              <w:rPr>
                <w:sz w:val="22"/>
                <w:szCs w:val="22"/>
              </w:rPr>
              <w:t>государствен-ный</w:t>
            </w:r>
            <w:proofErr w:type="gramEnd"/>
            <w:r w:rsidRPr="005A58C8">
              <w:rPr>
                <w:sz w:val="22"/>
                <w:szCs w:val="22"/>
              </w:rPr>
              <w:t xml:space="preserve"> регистрацион-ный номер записи о государствен-ной регистрации некоммерчес-кой организации (ОГРН)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 w:hanging="89"/>
              <w:jc w:val="center"/>
              <w:rPr>
                <w:sz w:val="22"/>
                <w:szCs w:val="22"/>
              </w:rPr>
            </w:pPr>
            <w:proofErr w:type="gramStart"/>
            <w:r w:rsidRPr="005A58C8">
              <w:rPr>
                <w:sz w:val="22"/>
                <w:szCs w:val="22"/>
              </w:rPr>
              <w:t>идентифи-кационный</w:t>
            </w:r>
            <w:proofErr w:type="gramEnd"/>
            <w:r w:rsidRPr="005A58C8">
              <w:rPr>
                <w:sz w:val="22"/>
                <w:szCs w:val="22"/>
              </w:rPr>
              <w:t xml:space="preserve"> номер налогопла-тельщика</w:t>
            </w:r>
            <w:r w:rsidRPr="005A58C8">
              <w:rPr>
                <w:sz w:val="22"/>
                <w:szCs w:val="22"/>
              </w:rPr>
              <w:br/>
              <w:t>(ИНН)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 w:hanging="89"/>
              <w:jc w:val="center"/>
              <w:rPr>
                <w:sz w:val="22"/>
                <w:szCs w:val="22"/>
              </w:rPr>
            </w:pPr>
            <w:r w:rsidRPr="005A58C8">
              <w:rPr>
                <w:sz w:val="22"/>
                <w:szCs w:val="22"/>
              </w:rPr>
              <w:t xml:space="preserve">виды </w:t>
            </w:r>
            <w:proofErr w:type="gramStart"/>
            <w:r w:rsidRPr="005A58C8">
              <w:rPr>
                <w:sz w:val="22"/>
                <w:szCs w:val="22"/>
              </w:rPr>
              <w:t>деятельнос-ти</w:t>
            </w:r>
            <w:proofErr w:type="gramEnd"/>
            <w:r w:rsidRPr="005A58C8">
              <w:rPr>
                <w:sz w:val="22"/>
                <w:szCs w:val="22"/>
              </w:rPr>
              <w:t xml:space="preserve"> некоммер-ческой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 w:hanging="89"/>
              <w:jc w:val="center"/>
              <w:rPr>
                <w:sz w:val="22"/>
                <w:szCs w:val="22"/>
              </w:rPr>
            </w:pPr>
            <w:r w:rsidRPr="005A58C8">
              <w:rPr>
                <w:sz w:val="22"/>
                <w:szCs w:val="22"/>
              </w:rPr>
              <w:t xml:space="preserve">форма </w:t>
            </w:r>
            <w:proofErr w:type="gramStart"/>
            <w:r w:rsidRPr="005A58C8">
              <w:rPr>
                <w:sz w:val="22"/>
                <w:szCs w:val="22"/>
              </w:rPr>
              <w:t>под-держки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 w:firstLine="52"/>
              <w:jc w:val="center"/>
              <w:rPr>
                <w:sz w:val="22"/>
                <w:szCs w:val="22"/>
              </w:rPr>
            </w:pPr>
            <w:r w:rsidRPr="005A58C8">
              <w:rPr>
                <w:sz w:val="22"/>
                <w:szCs w:val="22"/>
              </w:rPr>
              <w:t xml:space="preserve">размер под-держки </w:t>
            </w:r>
            <w:r w:rsidRPr="005A58C8">
              <w:rPr>
                <w:sz w:val="22"/>
                <w:szCs w:val="22"/>
              </w:rPr>
              <w:br/>
              <w:t>(рублей, кв</w:t>
            </w:r>
            <w:proofErr w:type="gramStart"/>
            <w:r w:rsidRPr="005A58C8">
              <w:rPr>
                <w:sz w:val="22"/>
                <w:szCs w:val="22"/>
              </w:rPr>
              <w:t>.м</w:t>
            </w:r>
            <w:proofErr w:type="gramEnd"/>
            <w:r w:rsidRPr="005A58C8">
              <w:rPr>
                <w:sz w:val="22"/>
                <w:szCs w:val="22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 w:hanging="89"/>
              <w:jc w:val="center"/>
              <w:rPr>
                <w:sz w:val="22"/>
                <w:szCs w:val="22"/>
              </w:rPr>
            </w:pPr>
            <w:r w:rsidRPr="005A58C8">
              <w:rPr>
                <w:sz w:val="22"/>
                <w:szCs w:val="22"/>
              </w:rPr>
              <w:t>срок оказания поддержки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62" w:rsidRPr="005A58C8" w:rsidRDefault="00FA2462" w:rsidP="004214A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A2462" w:rsidRPr="005A58C8" w:rsidTr="00D4318E">
        <w:trPr>
          <w:trHeight w:val="38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232CB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232CB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232CB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232CB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232CB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232CB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232CB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232CB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232CB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232CB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A2462" w:rsidRPr="005A58C8" w:rsidTr="00D4318E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20.09.2012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A0067E">
            <w:pPr>
              <w:jc w:val="center"/>
              <w:rPr>
                <w:sz w:val="22"/>
                <w:szCs w:val="22"/>
              </w:rPr>
            </w:pPr>
            <w:r w:rsidRPr="00A0067E">
              <w:rPr>
                <w:sz w:val="22"/>
                <w:szCs w:val="22"/>
              </w:rPr>
              <w:t xml:space="preserve">Местное отделение общероссийской общественно-государственной организации «Добровольное общество содействия армии, авиации и флоту России» Смоленского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A0067E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659600,</w:t>
            </w:r>
          </w:p>
          <w:p w:rsidR="00FA2462" w:rsidRPr="005A58C8" w:rsidRDefault="00FA2462" w:rsidP="00A0067E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Алтайский край, Смоленский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Смоленское, пер. Гражданский,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1102202002320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/>
              <w:rPr>
                <w:sz w:val="22"/>
                <w:szCs w:val="22"/>
              </w:rPr>
            </w:pPr>
            <w:r w:rsidRPr="00A0067E">
              <w:rPr>
                <w:sz w:val="22"/>
                <w:szCs w:val="22"/>
              </w:rPr>
              <w:t>2271005743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A0067E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84.42.1 </w:t>
            </w:r>
            <w:r w:rsidRPr="00A0067E">
              <w:rPr>
                <w:sz w:val="22"/>
                <w:szCs w:val="22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A0067E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имущественная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1F35A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273,2 кв.м.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2462" w:rsidRPr="005A58C8" w:rsidTr="00D4318E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10.01.2019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A0067E" w:rsidRDefault="00FA2462" w:rsidP="00A00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Автономная некоммерческая организация «Газета Заря» Смоленского района Алтайского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35456C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35456C">
              <w:rPr>
                <w:sz w:val="22"/>
                <w:szCs w:val="22"/>
              </w:rPr>
              <w:t xml:space="preserve">659600,Алтайский край, Смоленский район, </w:t>
            </w:r>
            <w:proofErr w:type="gramStart"/>
            <w:r w:rsidRPr="0035456C">
              <w:rPr>
                <w:sz w:val="22"/>
                <w:szCs w:val="22"/>
              </w:rPr>
              <w:t>с</w:t>
            </w:r>
            <w:proofErr w:type="gramEnd"/>
            <w:r w:rsidRPr="0035456C">
              <w:rPr>
                <w:sz w:val="22"/>
                <w:szCs w:val="22"/>
              </w:rPr>
              <w:t xml:space="preserve">. Смоленское, </w:t>
            </w:r>
            <w:r>
              <w:rPr>
                <w:sz w:val="22"/>
                <w:szCs w:val="22"/>
              </w:rPr>
              <w:t>ул</w:t>
            </w:r>
            <w:r w:rsidRPr="0035456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Красноярская</w:t>
            </w:r>
            <w:r w:rsidRPr="0035456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</w:t>
            </w:r>
            <w:r w:rsidRPr="003545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1172225044672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A0067E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2271006063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 w:rsidRPr="0035456C">
              <w:rPr>
                <w:sz w:val="22"/>
                <w:szCs w:val="22"/>
              </w:rPr>
              <w:t>58.13.1 Издание газет в печатном виде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имущественная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181,7 кв. м.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2462" w:rsidRPr="005A58C8" w:rsidTr="00D4318E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A0067E">
            <w:pPr>
              <w:jc w:val="center"/>
              <w:rPr>
                <w:sz w:val="22"/>
                <w:szCs w:val="22"/>
              </w:rPr>
            </w:pPr>
            <w:r w:rsidRPr="00C54FEF">
              <w:rPr>
                <w:sz w:val="24"/>
                <w:szCs w:val="24"/>
              </w:rPr>
              <w:t>Алтайская краевая общественная организация социально-культурного развития населения «Сельское развитие» АКОО СКРН «Сельское развитие»»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35456C" w:rsidRDefault="00FA2462" w:rsidP="0035456C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54FEF">
              <w:rPr>
                <w:sz w:val="24"/>
                <w:szCs w:val="24"/>
              </w:rPr>
              <w:t xml:space="preserve">659603, с. </w:t>
            </w:r>
            <w:proofErr w:type="spellStart"/>
            <w:r w:rsidRPr="00C54FEF">
              <w:rPr>
                <w:sz w:val="24"/>
                <w:szCs w:val="24"/>
              </w:rPr>
              <w:t>Новотырышкино</w:t>
            </w:r>
            <w:proofErr w:type="spellEnd"/>
            <w:r w:rsidRPr="00C54FEF">
              <w:rPr>
                <w:sz w:val="24"/>
                <w:szCs w:val="24"/>
              </w:rPr>
              <w:t>, ул. Советская, д.1а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E11D92" w:rsidRDefault="00FA2462" w:rsidP="004214A4">
            <w:pPr>
              <w:ind w:left="-57" w:right="-57"/>
              <w:rPr>
                <w:sz w:val="22"/>
                <w:szCs w:val="22"/>
              </w:rPr>
            </w:pPr>
            <w:r w:rsidRPr="00E11D92">
              <w:rPr>
                <w:sz w:val="22"/>
                <w:szCs w:val="22"/>
              </w:rPr>
              <w:t>1192225035463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E11D92" w:rsidRDefault="00FA2462" w:rsidP="004214A4">
            <w:pPr>
              <w:ind w:left="-57" w:right="-57"/>
              <w:rPr>
                <w:sz w:val="22"/>
                <w:szCs w:val="22"/>
              </w:rPr>
            </w:pPr>
            <w:r w:rsidRPr="00E11D92">
              <w:rPr>
                <w:sz w:val="22"/>
                <w:szCs w:val="22"/>
              </w:rPr>
              <w:t>2204090285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35456C" w:rsidRDefault="00FA2462" w:rsidP="004214A4">
            <w:pPr>
              <w:ind w:left="-57" w:right="-57"/>
              <w:rPr>
                <w:sz w:val="22"/>
                <w:szCs w:val="22"/>
              </w:rPr>
            </w:pPr>
            <w:r w:rsidRPr="00C54FEF">
              <w:rPr>
                <w:sz w:val="24"/>
                <w:szCs w:val="24"/>
              </w:rPr>
              <w:t>94.99 Деятельность прочих общественных организаций, не включенных в другие группировки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имущественная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FA2462" w:rsidRDefault="00FA2462" w:rsidP="00D0320D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помещения)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2462" w:rsidRPr="005A58C8" w:rsidTr="00D4318E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5F5436">
            <w:pPr>
              <w:jc w:val="center"/>
              <w:rPr>
                <w:sz w:val="22"/>
                <w:szCs w:val="22"/>
              </w:rPr>
            </w:pPr>
            <w:r w:rsidRPr="00C54FEF">
              <w:rPr>
                <w:sz w:val="24"/>
                <w:szCs w:val="24"/>
              </w:rPr>
              <w:t>Алтайская краевая общественная организация социально-культурного развития населения «Сельское развитие» АКОО СКРН «Сельское развитие»»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35456C" w:rsidRDefault="00FA2462" w:rsidP="005F5436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54FEF">
              <w:rPr>
                <w:sz w:val="24"/>
                <w:szCs w:val="24"/>
              </w:rPr>
              <w:t xml:space="preserve">659603, с. </w:t>
            </w:r>
            <w:proofErr w:type="spellStart"/>
            <w:r w:rsidRPr="00C54FEF">
              <w:rPr>
                <w:sz w:val="24"/>
                <w:szCs w:val="24"/>
              </w:rPr>
              <w:t>Новотырышкино</w:t>
            </w:r>
            <w:proofErr w:type="spellEnd"/>
            <w:r w:rsidRPr="00C54FEF">
              <w:rPr>
                <w:sz w:val="24"/>
                <w:szCs w:val="24"/>
              </w:rPr>
              <w:t>, ул. Советская, д.1а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E11D92" w:rsidRDefault="00FA2462" w:rsidP="005F5436">
            <w:pPr>
              <w:ind w:left="-57" w:right="-57"/>
              <w:rPr>
                <w:sz w:val="22"/>
                <w:szCs w:val="22"/>
              </w:rPr>
            </w:pPr>
            <w:r w:rsidRPr="00E11D92">
              <w:rPr>
                <w:sz w:val="22"/>
                <w:szCs w:val="22"/>
              </w:rPr>
              <w:t>1192225035463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E11D92" w:rsidRDefault="00FA2462" w:rsidP="005F5436">
            <w:pPr>
              <w:ind w:left="-57" w:right="-57"/>
              <w:rPr>
                <w:sz w:val="22"/>
                <w:szCs w:val="22"/>
              </w:rPr>
            </w:pPr>
            <w:r w:rsidRPr="00E11D92">
              <w:rPr>
                <w:sz w:val="22"/>
                <w:szCs w:val="22"/>
              </w:rPr>
              <w:t>2204090285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35456C" w:rsidRDefault="00FA2462" w:rsidP="005F5436">
            <w:pPr>
              <w:ind w:left="-57" w:right="-57"/>
              <w:rPr>
                <w:sz w:val="22"/>
                <w:szCs w:val="22"/>
              </w:rPr>
            </w:pPr>
            <w:r w:rsidRPr="00C54FEF">
              <w:rPr>
                <w:sz w:val="24"/>
                <w:szCs w:val="24"/>
              </w:rPr>
              <w:t>94.99 Деятельность прочих общественных организаций, не включенных в другие группировки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имущественная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площадью 4023 кв. м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Default="00FA2462" w:rsidP="004214A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62" w:rsidRPr="005A58C8" w:rsidRDefault="00FA2462" w:rsidP="004214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:rsidR="00E03C3D" w:rsidRDefault="00E03C3D"/>
    <w:sectPr w:rsidR="00E03C3D" w:rsidSect="00651F8A">
      <w:pgSz w:w="16838" w:h="11906" w:orient="landscape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A209A"/>
    <w:multiLevelType w:val="multilevel"/>
    <w:tmpl w:val="FACAA7B6"/>
    <w:lvl w:ilvl="0">
      <w:start w:val="1"/>
      <w:numFmt w:val="upperRoman"/>
      <w:pStyle w:val="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03C3D"/>
    <w:rsid w:val="00024862"/>
    <w:rsid w:val="000506BE"/>
    <w:rsid w:val="000F06BC"/>
    <w:rsid w:val="001011F2"/>
    <w:rsid w:val="00164C14"/>
    <w:rsid w:val="00176396"/>
    <w:rsid w:val="001A1FA5"/>
    <w:rsid w:val="001B54BC"/>
    <w:rsid w:val="001F35A7"/>
    <w:rsid w:val="00232CB1"/>
    <w:rsid w:val="002708FD"/>
    <w:rsid w:val="002A18AC"/>
    <w:rsid w:val="002C494A"/>
    <w:rsid w:val="00314B17"/>
    <w:rsid w:val="00344957"/>
    <w:rsid w:val="0035456C"/>
    <w:rsid w:val="0038394E"/>
    <w:rsid w:val="00383EE6"/>
    <w:rsid w:val="00395049"/>
    <w:rsid w:val="003D5FE0"/>
    <w:rsid w:val="003F526C"/>
    <w:rsid w:val="00405F3A"/>
    <w:rsid w:val="004129B0"/>
    <w:rsid w:val="004418E5"/>
    <w:rsid w:val="004B5507"/>
    <w:rsid w:val="004F0E1E"/>
    <w:rsid w:val="00593A4E"/>
    <w:rsid w:val="005C2D1E"/>
    <w:rsid w:val="005E0065"/>
    <w:rsid w:val="005E77BA"/>
    <w:rsid w:val="00651F8A"/>
    <w:rsid w:val="00653133"/>
    <w:rsid w:val="0069453C"/>
    <w:rsid w:val="006D0BBF"/>
    <w:rsid w:val="00765039"/>
    <w:rsid w:val="007D6033"/>
    <w:rsid w:val="008A62A5"/>
    <w:rsid w:val="008E6CBC"/>
    <w:rsid w:val="008F4D78"/>
    <w:rsid w:val="009B531B"/>
    <w:rsid w:val="00A0067E"/>
    <w:rsid w:val="00A17E67"/>
    <w:rsid w:val="00A30D46"/>
    <w:rsid w:val="00A62665"/>
    <w:rsid w:val="00A71888"/>
    <w:rsid w:val="00A8390F"/>
    <w:rsid w:val="00AA3C79"/>
    <w:rsid w:val="00AE1044"/>
    <w:rsid w:val="00B0684D"/>
    <w:rsid w:val="00B44751"/>
    <w:rsid w:val="00B81CBF"/>
    <w:rsid w:val="00B84E59"/>
    <w:rsid w:val="00BA3B06"/>
    <w:rsid w:val="00C1208E"/>
    <w:rsid w:val="00CB0E78"/>
    <w:rsid w:val="00CD4CFF"/>
    <w:rsid w:val="00D0320D"/>
    <w:rsid w:val="00D25ADC"/>
    <w:rsid w:val="00D4318E"/>
    <w:rsid w:val="00DC3C7A"/>
    <w:rsid w:val="00DF1FB5"/>
    <w:rsid w:val="00E03C3D"/>
    <w:rsid w:val="00E11D92"/>
    <w:rsid w:val="00E36130"/>
    <w:rsid w:val="00E436F7"/>
    <w:rsid w:val="00E62BA9"/>
    <w:rsid w:val="00EE3CBF"/>
    <w:rsid w:val="00EF5527"/>
    <w:rsid w:val="00F677AB"/>
    <w:rsid w:val="00FA2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FF"/>
    <w:pPr>
      <w:spacing w:after="200" w:line="276" w:lineRule="auto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F06BC"/>
    <w:pPr>
      <w:keepNext/>
      <w:numPr>
        <w:numId w:val="1"/>
      </w:numPr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0F06BC"/>
    <w:pPr>
      <w:keepNext/>
      <w:numPr>
        <w:ilvl w:val="1"/>
        <w:numId w:val="1"/>
      </w:numPr>
      <w:autoSpaceDE w:val="0"/>
      <w:autoSpaceDN w:val="0"/>
      <w:adjustRightInd w:val="0"/>
      <w:spacing w:before="240" w:after="240" w:line="240" w:lineRule="auto"/>
      <w:jc w:val="center"/>
      <w:outlineLvl w:val="1"/>
    </w:pPr>
    <w:rPr>
      <w:rFonts w:cs="Arial"/>
      <w:bCs/>
      <w:iCs/>
    </w:rPr>
  </w:style>
  <w:style w:type="paragraph" w:styleId="3">
    <w:name w:val="heading 3"/>
    <w:aliases w:val="Heading 3 Char"/>
    <w:basedOn w:val="a"/>
    <w:next w:val="a"/>
    <w:link w:val="30"/>
    <w:qFormat/>
    <w:rsid w:val="000F06BC"/>
    <w:pPr>
      <w:keepNext/>
      <w:numPr>
        <w:ilvl w:val="2"/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0F06BC"/>
    <w:pPr>
      <w:keepNext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F06BC"/>
    <w:pPr>
      <w:numPr>
        <w:ilvl w:val="4"/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F06BC"/>
    <w:pPr>
      <w:numPr>
        <w:ilvl w:val="5"/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F06BC"/>
    <w:pPr>
      <w:numPr>
        <w:ilvl w:val="6"/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0F06BC"/>
    <w:pPr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F06BC"/>
    <w:pPr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E03C3D"/>
    <w:pPr>
      <w:widowControl w:val="0"/>
      <w:spacing w:line="280" w:lineRule="auto"/>
      <w:jc w:val="center"/>
    </w:pPr>
    <w:rPr>
      <w:rFonts w:eastAsia="Times New Roman"/>
      <w:b/>
    </w:rPr>
  </w:style>
  <w:style w:type="paragraph" w:customStyle="1" w:styleId="12">
    <w:name w:val="Обычный1"/>
    <w:rsid w:val="00E03C3D"/>
    <w:pPr>
      <w:widowControl w:val="0"/>
      <w:spacing w:line="280" w:lineRule="auto"/>
      <w:jc w:val="center"/>
    </w:pPr>
    <w:rPr>
      <w:rFonts w:eastAsia="Times New Roman"/>
      <w:b/>
    </w:rPr>
  </w:style>
  <w:style w:type="character" w:customStyle="1" w:styleId="10">
    <w:name w:val="Заголовок 1 Знак"/>
    <w:basedOn w:val="a0"/>
    <w:link w:val="1"/>
    <w:rsid w:val="000F06BC"/>
    <w:rPr>
      <w:rFonts w:eastAsia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0F06BC"/>
    <w:rPr>
      <w:rFonts w:eastAsia="Times New Roman" w:cs="Arial"/>
      <w:bCs/>
      <w:iCs/>
      <w:sz w:val="28"/>
      <w:szCs w:val="28"/>
    </w:rPr>
  </w:style>
  <w:style w:type="character" w:customStyle="1" w:styleId="30">
    <w:name w:val="Заголовок 3 Знак"/>
    <w:aliases w:val="Heading 3 Char Знак"/>
    <w:basedOn w:val="a0"/>
    <w:link w:val="3"/>
    <w:rsid w:val="000F06BC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0F06BC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F06BC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F06BC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0F06BC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F06BC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F06BC"/>
    <w:rPr>
      <w:rFonts w:ascii="Arial" w:eastAsia="Times New Roman" w:hAnsi="Arial" w:cs="Arial"/>
      <w:sz w:val="22"/>
      <w:szCs w:val="22"/>
    </w:rPr>
  </w:style>
  <w:style w:type="paragraph" w:styleId="a4">
    <w:name w:val="Body Text Indent"/>
    <w:basedOn w:val="a"/>
    <w:link w:val="a5"/>
    <w:rsid w:val="000F06BC"/>
    <w:pPr>
      <w:spacing w:after="0" w:line="240" w:lineRule="auto"/>
      <w:ind w:firstLine="720"/>
      <w:jc w:val="both"/>
    </w:pPr>
    <w:rPr>
      <w:rFonts w:ascii="Arial" w:hAnsi="Arial"/>
      <w:sz w:val="22"/>
      <w:szCs w:val="20"/>
    </w:rPr>
  </w:style>
  <w:style w:type="character" w:customStyle="1" w:styleId="a5">
    <w:name w:val="Основной текст с отступом Знак"/>
    <w:basedOn w:val="a0"/>
    <w:link w:val="a4"/>
    <w:rsid w:val="000F06BC"/>
    <w:rPr>
      <w:rFonts w:ascii="Arial" w:eastAsia="Times New Roman" w:hAnsi="Arial"/>
      <w:sz w:val="22"/>
    </w:rPr>
  </w:style>
  <w:style w:type="paragraph" w:styleId="31">
    <w:name w:val="Body Text Indent 3"/>
    <w:basedOn w:val="a"/>
    <w:link w:val="32"/>
    <w:rsid w:val="000F06BC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F06BC"/>
    <w:rPr>
      <w:rFonts w:eastAsia="Times New Roman"/>
      <w:sz w:val="16"/>
      <w:szCs w:val="16"/>
    </w:rPr>
  </w:style>
  <w:style w:type="paragraph" w:styleId="21">
    <w:name w:val="Body Text Indent 2"/>
    <w:basedOn w:val="a"/>
    <w:link w:val="22"/>
    <w:rsid w:val="000F06B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0F06BC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FD971E-88F2-4A6F-8B8E-ED7A5F8C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Лариса Анатольевна</dc:creator>
  <cp:lastModifiedBy>User UFK</cp:lastModifiedBy>
  <cp:revision>3</cp:revision>
  <cp:lastPrinted>2020-03-18T04:51:00Z</cp:lastPrinted>
  <dcterms:created xsi:type="dcterms:W3CDTF">2026-04-23T04:05:00Z</dcterms:created>
  <dcterms:modified xsi:type="dcterms:W3CDTF">2026-04-23T04:06:00Z</dcterms:modified>
</cp:coreProperties>
</file>