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Pr="00531EFA" w:rsidRDefault="004B5021" w:rsidP="00FF4349">
      <w:pPr>
        <w:jc w:val="center"/>
        <w:rPr>
          <w:szCs w:val="28"/>
        </w:rPr>
      </w:pPr>
      <w:r w:rsidRPr="00531EFA">
        <w:rPr>
          <w:szCs w:val="28"/>
        </w:rPr>
        <w:t>СМОЛЕНСКОЕ РАЙОННОЕ СОБРАНИЕ ДЕПУТАТОВ</w:t>
      </w:r>
    </w:p>
    <w:p w:rsidR="004B5021" w:rsidRPr="00531EFA" w:rsidRDefault="004B5021" w:rsidP="004B5021">
      <w:pPr>
        <w:jc w:val="center"/>
        <w:rPr>
          <w:szCs w:val="28"/>
        </w:rPr>
      </w:pPr>
      <w:r w:rsidRPr="00531EFA">
        <w:rPr>
          <w:szCs w:val="28"/>
        </w:rPr>
        <w:t>АЛТАЙСКОГО КРАЯ</w:t>
      </w:r>
    </w:p>
    <w:p w:rsidR="004B5021" w:rsidRPr="00531EFA" w:rsidRDefault="004B5021" w:rsidP="004B5021">
      <w:pPr>
        <w:jc w:val="center"/>
        <w:rPr>
          <w:szCs w:val="28"/>
        </w:rPr>
      </w:pPr>
    </w:p>
    <w:p w:rsidR="004B5021" w:rsidRPr="00531EFA" w:rsidRDefault="004B5021" w:rsidP="004B5021">
      <w:pPr>
        <w:jc w:val="center"/>
        <w:rPr>
          <w:szCs w:val="28"/>
        </w:rPr>
      </w:pPr>
      <w:r w:rsidRPr="00531EFA">
        <w:rPr>
          <w:szCs w:val="28"/>
        </w:rPr>
        <w:t>РЕШЕНИЕ</w:t>
      </w:r>
    </w:p>
    <w:p w:rsidR="004B5021" w:rsidRPr="00531EFA" w:rsidRDefault="004B5021" w:rsidP="004B5021">
      <w:pPr>
        <w:rPr>
          <w:szCs w:val="28"/>
        </w:rPr>
      </w:pPr>
    </w:p>
    <w:p w:rsidR="004B5021" w:rsidRPr="00531EFA" w:rsidRDefault="009B61D8" w:rsidP="004B5021">
      <w:pPr>
        <w:rPr>
          <w:szCs w:val="28"/>
        </w:rPr>
      </w:pPr>
      <w:r>
        <w:rPr>
          <w:szCs w:val="28"/>
        </w:rPr>
        <w:t>20.02.2026</w:t>
      </w:r>
      <w:r w:rsidR="004B5021" w:rsidRPr="00531EFA">
        <w:rPr>
          <w:szCs w:val="28"/>
        </w:rPr>
        <w:t xml:space="preserve">                                 </w:t>
      </w:r>
      <w:r w:rsidR="00507816" w:rsidRPr="00531EFA">
        <w:rPr>
          <w:szCs w:val="28"/>
        </w:rPr>
        <w:t xml:space="preserve">                            </w:t>
      </w:r>
      <w:r w:rsidR="001968C2" w:rsidRPr="00531EFA">
        <w:rPr>
          <w:szCs w:val="28"/>
        </w:rPr>
        <w:t xml:space="preserve">                   </w:t>
      </w:r>
      <w:r w:rsidR="000C23B8" w:rsidRPr="00531EFA">
        <w:rPr>
          <w:szCs w:val="28"/>
        </w:rPr>
        <w:t xml:space="preserve">  </w:t>
      </w:r>
      <w:r>
        <w:rPr>
          <w:szCs w:val="28"/>
        </w:rPr>
        <w:t xml:space="preserve">                              № 8</w:t>
      </w:r>
    </w:p>
    <w:p w:rsidR="00A11CD5" w:rsidRPr="00531EFA" w:rsidRDefault="0065325D" w:rsidP="0065325D">
      <w:pPr>
        <w:jc w:val="center"/>
        <w:rPr>
          <w:szCs w:val="28"/>
        </w:rPr>
      </w:pPr>
      <w:r w:rsidRPr="00531EFA">
        <w:rPr>
          <w:szCs w:val="28"/>
        </w:rPr>
        <w:t>с. Смоленское</w:t>
      </w:r>
    </w:p>
    <w:p w:rsidR="0065325D" w:rsidRPr="00531EFA" w:rsidRDefault="0065325D" w:rsidP="0065325D">
      <w:pPr>
        <w:jc w:val="center"/>
        <w:rPr>
          <w:szCs w:val="28"/>
        </w:rPr>
      </w:pPr>
    </w:p>
    <w:tbl>
      <w:tblPr>
        <w:tblStyle w:val="a3"/>
        <w:tblW w:w="992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95"/>
      </w:tblGrid>
      <w:tr w:rsidR="00412FD9" w:rsidRPr="00531EFA" w:rsidTr="004A0C49">
        <w:tc>
          <w:tcPr>
            <w:tcW w:w="4928" w:type="dxa"/>
          </w:tcPr>
          <w:p w:rsidR="000A1743" w:rsidRPr="00531EFA" w:rsidRDefault="000A1743" w:rsidP="00755AD0">
            <w:pPr>
              <w:jc w:val="both"/>
              <w:rPr>
                <w:szCs w:val="28"/>
              </w:rPr>
            </w:pPr>
            <w:r w:rsidRPr="00531EFA">
              <w:rPr>
                <w:szCs w:val="28"/>
              </w:rPr>
              <w:t>Об итогах оперативно-служебной деятельности ОМВД Росс</w:t>
            </w:r>
            <w:r w:rsidR="00B0653E">
              <w:rPr>
                <w:szCs w:val="28"/>
              </w:rPr>
              <w:t>ии по Смоленскому району за 2025</w:t>
            </w:r>
            <w:r w:rsidRPr="00531EFA">
              <w:rPr>
                <w:szCs w:val="28"/>
              </w:rPr>
              <w:t xml:space="preserve"> год, о ходе реализации требо</w:t>
            </w:r>
            <w:r w:rsidR="004A0CCD">
              <w:rPr>
                <w:szCs w:val="28"/>
              </w:rPr>
              <w:t>ваний Директивы МВД России от 14.11.2024</w:t>
            </w:r>
            <w:r w:rsidRPr="00531EFA">
              <w:rPr>
                <w:szCs w:val="28"/>
              </w:rPr>
              <w:t xml:space="preserve"> № 1дсп и задачах на предстоящий период</w:t>
            </w:r>
          </w:p>
          <w:p w:rsidR="00412FD9" w:rsidRPr="00531EFA" w:rsidRDefault="00412FD9" w:rsidP="000A1743">
            <w:pPr>
              <w:jc w:val="both"/>
              <w:rPr>
                <w:szCs w:val="28"/>
              </w:rPr>
            </w:pPr>
          </w:p>
        </w:tc>
        <w:tc>
          <w:tcPr>
            <w:tcW w:w="4995" w:type="dxa"/>
          </w:tcPr>
          <w:p w:rsidR="00412FD9" w:rsidRPr="00531EFA" w:rsidRDefault="00412FD9" w:rsidP="004A0C49">
            <w:pPr>
              <w:jc w:val="center"/>
              <w:rPr>
                <w:szCs w:val="28"/>
              </w:rPr>
            </w:pPr>
          </w:p>
        </w:tc>
      </w:tr>
    </w:tbl>
    <w:p w:rsidR="00E30C7E" w:rsidRPr="00531EF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E30C7E" w:rsidRPr="00531EFA" w:rsidRDefault="00E30C7E" w:rsidP="00DE7640">
      <w:pPr>
        <w:widowControl w:val="0"/>
        <w:tabs>
          <w:tab w:val="left" w:pos="993"/>
        </w:tabs>
        <w:autoSpaceDE w:val="0"/>
        <w:autoSpaceDN w:val="0"/>
        <w:adjustRightInd w:val="0"/>
        <w:ind w:right="4818" w:firstLine="709"/>
        <w:jc w:val="both"/>
        <w:rPr>
          <w:szCs w:val="28"/>
        </w:rPr>
      </w:pPr>
    </w:p>
    <w:p w:rsidR="000F26BB" w:rsidRPr="00531EFA" w:rsidRDefault="000F26BB" w:rsidP="000F26BB">
      <w:pPr>
        <w:jc w:val="both"/>
        <w:rPr>
          <w:szCs w:val="28"/>
        </w:rPr>
      </w:pPr>
      <w:r w:rsidRPr="00531EFA">
        <w:rPr>
          <w:szCs w:val="28"/>
        </w:rPr>
        <w:t xml:space="preserve">          Заслушав и обсудив отчёт начальника отдела ОМВД России по См</w:t>
      </w:r>
      <w:r w:rsidR="00117EE4">
        <w:rPr>
          <w:szCs w:val="28"/>
        </w:rPr>
        <w:t xml:space="preserve">оленскому району А.Г. Камынина </w:t>
      </w:r>
      <w:r w:rsidR="000A1743" w:rsidRPr="00531EFA">
        <w:rPr>
          <w:szCs w:val="28"/>
        </w:rPr>
        <w:t>об итогах оперативно-служебной деятельности ОМВД Росс</w:t>
      </w:r>
      <w:r w:rsidR="00117EE4">
        <w:rPr>
          <w:szCs w:val="28"/>
        </w:rPr>
        <w:t>ии по Смоленскому району за 2025</w:t>
      </w:r>
      <w:r w:rsidR="000A1743" w:rsidRPr="00531EFA">
        <w:rPr>
          <w:szCs w:val="28"/>
        </w:rPr>
        <w:t xml:space="preserve"> год, о ходе реализации требо</w:t>
      </w:r>
      <w:r w:rsidR="004A0CCD">
        <w:rPr>
          <w:szCs w:val="28"/>
        </w:rPr>
        <w:t>ваний Директивы МВД России от 14.11.2024</w:t>
      </w:r>
      <w:r w:rsidR="000A1743" w:rsidRPr="00531EFA">
        <w:rPr>
          <w:szCs w:val="28"/>
        </w:rPr>
        <w:t xml:space="preserve"> № 1дсп и задачах на предстоящий период</w:t>
      </w:r>
      <w:r w:rsidRPr="00531EFA">
        <w:rPr>
          <w:szCs w:val="28"/>
        </w:rPr>
        <w:t>, в соответствии с частью 3 статьи 8 Федерального закона от 07.02.2011 № 3-ФЗ «О полиции», Смоленское районное Собрание депутатов РЕШИЛО:</w:t>
      </w:r>
    </w:p>
    <w:p w:rsidR="000F26BB" w:rsidRPr="00531EFA" w:rsidRDefault="000F26BB" w:rsidP="000F26BB">
      <w:pPr>
        <w:jc w:val="both"/>
        <w:rPr>
          <w:szCs w:val="28"/>
        </w:rPr>
      </w:pPr>
    </w:p>
    <w:p w:rsidR="000F26BB" w:rsidRPr="00531EFA" w:rsidRDefault="009C76BA" w:rsidP="000F26BB">
      <w:pPr>
        <w:ind w:firstLine="349"/>
        <w:jc w:val="both"/>
        <w:rPr>
          <w:szCs w:val="28"/>
        </w:rPr>
      </w:pPr>
      <w:r>
        <w:rPr>
          <w:szCs w:val="28"/>
        </w:rPr>
        <w:t>1. Принять к сведению отчё</w:t>
      </w:r>
      <w:r w:rsidR="000F26BB" w:rsidRPr="00531EFA">
        <w:rPr>
          <w:szCs w:val="28"/>
        </w:rPr>
        <w:t>т начальника отдела ОМВД России по Смоленскому район</w:t>
      </w:r>
      <w:r w:rsidR="00117EE4">
        <w:rPr>
          <w:szCs w:val="28"/>
        </w:rPr>
        <w:t xml:space="preserve">у А.Г. Камынина </w:t>
      </w:r>
      <w:r w:rsidR="000A1743" w:rsidRPr="00531EFA">
        <w:rPr>
          <w:szCs w:val="28"/>
        </w:rPr>
        <w:t>об итогах оперативно-служебной деятельности ОМВД Росс</w:t>
      </w:r>
      <w:r w:rsidR="00117EE4">
        <w:rPr>
          <w:szCs w:val="28"/>
        </w:rPr>
        <w:t>ии по Смоленскому району за 2025</w:t>
      </w:r>
      <w:r w:rsidR="000A1743" w:rsidRPr="00531EFA">
        <w:rPr>
          <w:szCs w:val="28"/>
        </w:rPr>
        <w:t xml:space="preserve"> год, о ходе реализации требо</w:t>
      </w:r>
      <w:r w:rsidR="004A0CCD">
        <w:rPr>
          <w:szCs w:val="28"/>
        </w:rPr>
        <w:t>ваний Директивы МВД России от 14.11.2024</w:t>
      </w:r>
      <w:r w:rsidR="000A1743" w:rsidRPr="00531EFA">
        <w:rPr>
          <w:szCs w:val="28"/>
        </w:rPr>
        <w:t xml:space="preserve"> № 1дсп и задачах на предстоящий период </w:t>
      </w:r>
      <w:r w:rsidR="000F26BB" w:rsidRPr="00531EFA">
        <w:rPr>
          <w:szCs w:val="28"/>
        </w:rPr>
        <w:t>(прилагается).</w:t>
      </w:r>
    </w:p>
    <w:p w:rsidR="00531EFA" w:rsidRPr="00531EFA" w:rsidRDefault="00531EFA" w:rsidP="000F26BB">
      <w:pPr>
        <w:ind w:firstLine="349"/>
        <w:jc w:val="both"/>
        <w:rPr>
          <w:szCs w:val="28"/>
        </w:rPr>
      </w:pPr>
    </w:p>
    <w:p w:rsidR="000F26BB" w:rsidRPr="00531EFA" w:rsidRDefault="00531EFA" w:rsidP="000F26BB">
      <w:pPr>
        <w:ind w:firstLine="349"/>
        <w:jc w:val="both"/>
        <w:rPr>
          <w:szCs w:val="28"/>
        </w:rPr>
      </w:pPr>
      <w:r w:rsidRPr="00531EFA">
        <w:rPr>
          <w:szCs w:val="28"/>
        </w:rPr>
        <w:t>2</w:t>
      </w:r>
      <w:r w:rsidR="000F26BB" w:rsidRPr="00531EFA">
        <w:rPr>
          <w:szCs w:val="28"/>
        </w:rPr>
        <w:t>. Настоящее решение обнародовать на официальном сайте Администрации Смоленского района в информационно-телекоммуникационной сети «Интернет».</w:t>
      </w:r>
    </w:p>
    <w:p w:rsidR="00DB4C78" w:rsidRPr="00531EFA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Pr="00531EFA" w:rsidRDefault="00DB4C78" w:rsidP="00DB4C78">
      <w:pPr>
        <w:tabs>
          <w:tab w:val="left" w:pos="920"/>
        </w:tabs>
        <w:jc w:val="both"/>
        <w:rPr>
          <w:szCs w:val="28"/>
        </w:rPr>
      </w:pPr>
    </w:p>
    <w:p w:rsidR="00DB4C78" w:rsidRPr="00531EFA" w:rsidRDefault="00DB4C78" w:rsidP="00DB4C78">
      <w:pPr>
        <w:rPr>
          <w:szCs w:val="28"/>
        </w:rPr>
      </w:pPr>
      <w:r w:rsidRPr="00531EFA">
        <w:rPr>
          <w:szCs w:val="28"/>
        </w:rPr>
        <w:t>Председатель районного</w:t>
      </w:r>
    </w:p>
    <w:p w:rsidR="00DB4C78" w:rsidRDefault="00DB4C78" w:rsidP="00DB4C78">
      <w:pPr>
        <w:rPr>
          <w:szCs w:val="28"/>
        </w:rPr>
      </w:pPr>
      <w:r w:rsidRPr="00531EFA">
        <w:rPr>
          <w:szCs w:val="28"/>
        </w:rPr>
        <w:t xml:space="preserve">Собрания депутатов                                </w:t>
      </w:r>
      <w:r w:rsidR="00117EE4">
        <w:rPr>
          <w:szCs w:val="28"/>
        </w:rPr>
        <w:t xml:space="preserve">                               </w:t>
      </w:r>
      <w:r w:rsidRPr="00531EFA">
        <w:rPr>
          <w:szCs w:val="28"/>
        </w:rPr>
        <w:t xml:space="preserve">         А.А.</w:t>
      </w:r>
      <w:r w:rsidR="00117EE4">
        <w:rPr>
          <w:szCs w:val="28"/>
        </w:rPr>
        <w:t xml:space="preserve"> </w:t>
      </w:r>
      <w:r w:rsidRPr="00531EFA">
        <w:rPr>
          <w:szCs w:val="28"/>
        </w:rPr>
        <w:t>Герасименко</w:t>
      </w:r>
    </w:p>
    <w:p w:rsidR="00DF076E" w:rsidRPr="00531EFA" w:rsidRDefault="00DF076E" w:rsidP="00DB4C78">
      <w:pPr>
        <w:rPr>
          <w:szCs w:val="28"/>
        </w:rPr>
      </w:pPr>
    </w:p>
    <w:p w:rsidR="0005297D" w:rsidRPr="00531EFA" w:rsidRDefault="0005297D" w:rsidP="00DB4C78">
      <w:pPr>
        <w:rPr>
          <w:szCs w:val="28"/>
        </w:rPr>
      </w:pPr>
    </w:p>
    <w:p w:rsidR="0005297D" w:rsidRPr="00531EFA" w:rsidRDefault="0005297D" w:rsidP="00DB4C78">
      <w:pPr>
        <w:rPr>
          <w:szCs w:val="28"/>
        </w:rPr>
      </w:pPr>
    </w:p>
    <w:p w:rsidR="00531EFA" w:rsidRDefault="00531EFA" w:rsidP="00DB4C78">
      <w:pPr>
        <w:rPr>
          <w:szCs w:val="28"/>
        </w:rPr>
      </w:pPr>
    </w:p>
    <w:p w:rsidR="009C76BA" w:rsidRPr="00531EFA" w:rsidRDefault="009C76BA" w:rsidP="00DB4C78">
      <w:pPr>
        <w:rPr>
          <w:szCs w:val="28"/>
        </w:rPr>
      </w:pPr>
    </w:p>
    <w:p w:rsidR="00D27539" w:rsidRPr="00531EFA" w:rsidRDefault="00D27539" w:rsidP="00DB4C78">
      <w:pPr>
        <w:rPr>
          <w:szCs w:val="28"/>
        </w:rPr>
      </w:pPr>
    </w:p>
    <w:p w:rsidR="00DC7B97" w:rsidRPr="00531EFA" w:rsidRDefault="00DC7B97" w:rsidP="00DB4C78">
      <w:pPr>
        <w:rPr>
          <w:szCs w:val="28"/>
        </w:rPr>
      </w:pPr>
    </w:p>
    <w:p w:rsidR="0005297D" w:rsidRPr="00531EFA" w:rsidRDefault="0005297D" w:rsidP="00DB4C78">
      <w:pPr>
        <w:rPr>
          <w:szCs w:val="28"/>
        </w:rPr>
      </w:pPr>
      <w:r w:rsidRPr="00531EFA">
        <w:rPr>
          <w:szCs w:val="28"/>
        </w:rPr>
        <w:t xml:space="preserve">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885"/>
        <w:gridCol w:w="4686"/>
      </w:tblGrid>
      <w:tr w:rsidR="0005297D" w:rsidRPr="00531EFA" w:rsidTr="0005297D">
        <w:tc>
          <w:tcPr>
            <w:tcW w:w="4885" w:type="dxa"/>
          </w:tcPr>
          <w:p w:rsidR="0005297D" w:rsidRPr="00531EFA" w:rsidRDefault="0005297D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szCs w:val="28"/>
                <w:lang w:eastAsia="en-US"/>
              </w:rPr>
            </w:pPr>
          </w:p>
        </w:tc>
        <w:tc>
          <w:tcPr>
            <w:tcW w:w="4686" w:type="dxa"/>
            <w:hideMark/>
          </w:tcPr>
          <w:p w:rsidR="0005297D" w:rsidRPr="00531EFA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Cs w:val="28"/>
                <w:lang w:eastAsia="en-US"/>
              </w:rPr>
            </w:pPr>
            <w:r w:rsidRPr="00531EFA">
              <w:rPr>
                <w:szCs w:val="28"/>
              </w:rPr>
              <w:t xml:space="preserve">        ПРИЛОЖЕНИЕ</w:t>
            </w:r>
          </w:p>
          <w:p w:rsidR="0005297D" w:rsidRPr="00531EFA" w:rsidRDefault="0005297D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szCs w:val="28"/>
              </w:rPr>
            </w:pPr>
            <w:r w:rsidRPr="00531EFA">
              <w:rPr>
                <w:szCs w:val="28"/>
              </w:rPr>
              <w:t xml:space="preserve">        к решению районного Собрания </w:t>
            </w:r>
          </w:p>
          <w:p w:rsidR="0005297D" w:rsidRPr="00111749" w:rsidRDefault="0005297D" w:rsidP="00111749">
            <w:pPr>
              <w:widowControl w:val="0"/>
              <w:autoSpaceDE w:val="0"/>
              <w:autoSpaceDN w:val="0"/>
              <w:adjustRightInd w:val="0"/>
              <w:ind w:firstLine="33"/>
              <w:jc w:val="both"/>
              <w:outlineLvl w:val="0"/>
              <w:rPr>
                <w:bCs/>
                <w:i/>
                <w:szCs w:val="28"/>
              </w:rPr>
            </w:pPr>
            <w:r w:rsidRPr="00531EFA">
              <w:rPr>
                <w:szCs w:val="28"/>
              </w:rPr>
              <w:t xml:space="preserve">        депутатов</w:t>
            </w:r>
            <w:r w:rsidR="00111749">
              <w:rPr>
                <w:szCs w:val="28"/>
              </w:rPr>
              <w:t xml:space="preserve"> </w:t>
            </w:r>
            <w:r w:rsidRPr="00531EFA">
              <w:rPr>
                <w:bCs/>
                <w:szCs w:val="28"/>
              </w:rPr>
              <w:t xml:space="preserve">от </w:t>
            </w:r>
            <w:r w:rsidR="009B61D8">
              <w:rPr>
                <w:szCs w:val="28"/>
              </w:rPr>
              <w:t>20.02.2026 № 8</w:t>
            </w:r>
            <w:bookmarkStart w:id="0" w:name="_GoBack"/>
            <w:bookmarkEnd w:id="0"/>
            <w:r w:rsidRPr="00531EFA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</w:t>
            </w:r>
            <w:r w:rsidRPr="00531EFA">
              <w:rPr>
                <w:bCs/>
                <w:i/>
                <w:szCs w:val="28"/>
              </w:rPr>
              <w:t xml:space="preserve"> </w:t>
            </w:r>
            <w:bookmarkStart w:id="1" w:name="Par30"/>
            <w:bookmarkEnd w:id="1"/>
            <w:r w:rsidRPr="00531EFA">
              <w:rPr>
                <w:szCs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05297D" w:rsidRPr="00531EFA" w:rsidRDefault="0005297D" w:rsidP="0005297D">
      <w:pPr>
        <w:jc w:val="both"/>
        <w:rPr>
          <w:szCs w:val="28"/>
        </w:rPr>
      </w:pPr>
    </w:p>
    <w:p w:rsidR="0005297D" w:rsidRPr="00531EFA" w:rsidRDefault="0005297D" w:rsidP="0005297D">
      <w:pPr>
        <w:jc w:val="both"/>
        <w:rPr>
          <w:szCs w:val="28"/>
        </w:rPr>
      </w:pPr>
    </w:p>
    <w:p w:rsidR="0005297D" w:rsidRPr="00531EFA" w:rsidRDefault="009C76BA" w:rsidP="0005297D">
      <w:pPr>
        <w:jc w:val="center"/>
        <w:rPr>
          <w:szCs w:val="28"/>
        </w:rPr>
      </w:pPr>
      <w:r>
        <w:rPr>
          <w:szCs w:val="28"/>
        </w:rPr>
        <w:t>О Т Ч Ё</w:t>
      </w:r>
      <w:r w:rsidR="0005297D" w:rsidRPr="00531EFA">
        <w:rPr>
          <w:szCs w:val="28"/>
        </w:rPr>
        <w:t xml:space="preserve"> Т</w:t>
      </w:r>
    </w:p>
    <w:p w:rsidR="00FB54FA" w:rsidRDefault="000A1743" w:rsidP="00531EFA">
      <w:pPr>
        <w:jc w:val="center"/>
        <w:rPr>
          <w:szCs w:val="28"/>
        </w:rPr>
      </w:pPr>
      <w:r w:rsidRPr="00531EFA">
        <w:rPr>
          <w:szCs w:val="28"/>
        </w:rPr>
        <w:t>об итогах оперативно-служебной деятельности ОМВД Росс</w:t>
      </w:r>
      <w:r w:rsidR="00117EE4">
        <w:rPr>
          <w:szCs w:val="28"/>
        </w:rPr>
        <w:t>ии по Смоленскому району за 2025</w:t>
      </w:r>
      <w:r w:rsidRPr="00531EFA">
        <w:rPr>
          <w:szCs w:val="28"/>
        </w:rPr>
        <w:t xml:space="preserve"> год, о ходе реализации требо</w:t>
      </w:r>
      <w:r w:rsidR="004A0CCD">
        <w:rPr>
          <w:szCs w:val="28"/>
        </w:rPr>
        <w:t>ваний Директивы МВД России от 14.11.2024</w:t>
      </w:r>
      <w:r w:rsidRPr="00531EFA">
        <w:rPr>
          <w:szCs w:val="28"/>
        </w:rPr>
        <w:t xml:space="preserve"> № 1дсп и задачах на предстоящий период </w:t>
      </w:r>
    </w:p>
    <w:p w:rsidR="00531EFA" w:rsidRPr="00531EFA" w:rsidRDefault="00531EFA" w:rsidP="00531EFA">
      <w:pPr>
        <w:jc w:val="center"/>
        <w:rPr>
          <w:szCs w:val="28"/>
        </w:rPr>
      </w:pPr>
    </w:p>
    <w:p w:rsidR="009F2CF2" w:rsidRDefault="009F2CF2" w:rsidP="009F2CF2">
      <w:pPr>
        <w:widowControl w:val="0"/>
        <w:ind w:firstLine="708"/>
        <w:rPr>
          <w:szCs w:val="28"/>
        </w:rPr>
      </w:pPr>
      <w:r>
        <w:rPr>
          <w:szCs w:val="28"/>
        </w:rPr>
        <w:t>За 12 месяцев 2025 года Отделом Министерства Внутренних Дел Российской Федерации по Смоленскому району продолжена работа по укреплению правопорядка, обеспечению прав и законных интересов граждан, общества и государства.</w:t>
      </w:r>
    </w:p>
    <w:p w:rsidR="009F2CF2" w:rsidRDefault="009F2CF2" w:rsidP="009F2CF2">
      <w:pPr>
        <w:widowControl w:val="0"/>
        <w:ind w:firstLine="708"/>
      </w:pPr>
      <w:r>
        <w:t xml:space="preserve">В течение прошедшего года сотрудники полиции принимали самое активное участие в реализации мероприятий, определенных Президентом России в своем ежегодном Послании Федеральному Собранию Российской Федерации, а также директивных установок МВД России на 2025 год. </w:t>
      </w:r>
    </w:p>
    <w:p w:rsidR="009F2CF2" w:rsidRDefault="009F2CF2" w:rsidP="009F2CF2">
      <w:pPr>
        <w:widowControl w:val="0"/>
        <w:ind w:firstLine="708"/>
      </w:pPr>
      <w:r>
        <w:t>Но самой главной задачей, поставленной перед нами в 2025 году, являлось повышение открытости работы отдела, налаживание конструктивного диалога с институтами гражданского общества и самое важное – доверительные отношения с гражданами.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>В целях оздоровления оперативной обстановки силами полиции, в тесном взаимодействии с другими правоохранительными органами, организовано проведение ряда комплексных оперативно-профилактических операций и мероприятий. На постоянной основе в рамках реализации Программы профилактики правонарушений на территории Смоленского района сотрудниками подразделений ОМВД, во взаимодействии с администрацией района, с сельскими администрациями, общественностью, в том числе созданной народной дружиной, проводились рейдовые мероприятия, осуществлялась проверка несовершеннолетних, лиц ранее судимых, владельцев огнестрельного оружия и других категорий лиц, состоящих на учетах ОВД.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Общее количество зарегистрированных преступлений на территории Смоленского района по сравнению с показателями 2024 года значительно снизилось и составило 150 фактов (2024-247, снижение на 39,3 %).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>Не зарегистрировано убийств, преступных деяний сексуального характера, грабежей, разбойных нападений, краж скота, уничтожения имущества путем поджога. Сократилось общее количество краж чужого имущества с 67 до 34 фактов на 49,2 %. Сократилось количество квартирных краж с 6 до 3 фактов на 50,0%. Сократилось количество фактов</w:t>
      </w:r>
      <w:r w:rsidR="009C76BA">
        <w:rPr>
          <w:szCs w:val="28"/>
        </w:rPr>
        <w:t>,</w:t>
      </w:r>
      <w:r>
        <w:rPr>
          <w:szCs w:val="28"/>
        </w:rPr>
        <w:t xml:space="preserve"> предусмотренных ст. 158 ч.3 п. «Г» УК РФ с 12 до 4 фактов на 66,7 %. Сократилось количество фактов неправомерного доступа к компьютерной информации с 17 до 1 факта на 94,1 %.</w:t>
      </w:r>
    </w:p>
    <w:p w:rsidR="009F2CF2" w:rsidRDefault="009F2CF2" w:rsidP="009F2CF2">
      <w:pPr>
        <w:tabs>
          <w:tab w:val="num" w:pos="900"/>
        </w:tabs>
        <w:ind w:firstLine="426"/>
        <w:rPr>
          <w:szCs w:val="28"/>
        </w:rPr>
      </w:pPr>
      <w:r>
        <w:rPr>
          <w:szCs w:val="28"/>
        </w:rPr>
        <w:t xml:space="preserve">Увеличилось количество краж сотовых телефонов с 6 до 9 фактов на 50,0 %. Увеличилось количество краж из баз, складов, магазинов с 0 до 2 фактов на </w:t>
      </w:r>
      <w:r>
        <w:rPr>
          <w:szCs w:val="28"/>
        </w:rPr>
        <w:lastRenderedPageBreak/>
        <w:t>100%. Увеличилось количество нарушений ПДД, по делам по которым предварительное следствие обязательно с 1 до 4 на 300,0%.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Такие основополагающие показатели, как количество раскрытых краж, дистанционных хищений остаются неудовлетворительными. </w:t>
      </w:r>
      <w:r>
        <w:rPr>
          <w:i/>
          <w:szCs w:val="28"/>
        </w:rPr>
        <w:t>В</w:t>
      </w:r>
      <w:r>
        <w:rPr>
          <w:szCs w:val="28"/>
        </w:rPr>
        <w:t xml:space="preserve"> данном вопросе в первую очередь необходимо принятие мер по профилактике и предупреждению этих уголовно-наказуемых деяний. Кроме того, данные общественно опасные деяния носят негативный социальный оттенок в связи с причинением значительного материального ущерба потерпевшим. Мероприятия</w:t>
      </w:r>
      <w:r w:rsidR="009C76BA">
        <w:rPr>
          <w:szCs w:val="28"/>
        </w:rPr>
        <w:t>,</w:t>
      </w:r>
      <w:r>
        <w:rPr>
          <w:szCs w:val="28"/>
        </w:rPr>
        <w:t xml:space="preserve"> направленные на профилактику вышеуказанных хищений, в том числе с проведением бесед в трудовых коллективах проводились максимально.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  <w:lang w:bidi="ru-RU"/>
        </w:rPr>
      </w:pPr>
      <w:r>
        <w:rPr>
          <w:szCs w:val="28"/>
          <w:lang w:bidi="ru-RU"/>
        </w:rPr>
        <w:t>Количество зарегистрированных мошенничеств общеуголовной направленности, в том числе совершенных с использованием информационно-телекоммуникационных технологий сократилось на 47,2% (с 36 до 19), преступлений, связанных с неправомерным доступом к компьютерной информации с 17 до 1 на 94,1 %.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>В целях профилактики преступлений, совершаемых с использованием информационно-телекоммуникационных технологий обеспечено проведение бесед в трудовых коллективах, доведение до граждан сотрудниками, входящими в состава следственно-оперативных групп, при работе на местах происшествий, информации, распространение памяток о наиболее распространенных способах хищений денежных средств, мошеннических действий, в том числе с использованием информационно-телекоммуникационных технологий и способах защиты от них. Для профилактики киберпреступлений привлекается общественность, используются возможности СМИ, социальных групп, чатов, созданных в сети Интернет.</w:t>
      </w:r>
      <w:r>
        <w:rPr>
          <w:szCs w:val="28"/>
          <w:lang w:bidi="ru-RU"/>
        </w:rPr>
        <w:t xml:space="preserve">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  <w:lang w:bidi="ru-RU"/>
        </w:rPr>
      </w:pPr>
      <w:r>
        <w:rPr>
          <w:szCs w:val="28"/>
          <w:lang w:bidi="ru-RU"/>
        </w:rPr>
        <w:t>Участковыми уполномоченными полиции при проведении подворных и поквартирных обходов на административных участках, осуществляется дополнительная разъяснительная работа с населением, до сведения граждан доводится информация профилактического характера, направленная на предупреждение совершения киберпреступлений, в том числе о новых способах совершения данного вида преступлений. При проведении профилактической работы особое внимание уделяется пенсионерам, гражданам пожилого возраста, трудовым коллективам.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Необходимо продолжить мероприятия по размещению памяток и буклетов по профилактике мошенничеств в местах массового нахождения граждан, на информационных стендах, в общественном транспорте, в помещениях социальных учреждений. 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  <w:lang w:bidi="ru-RU"/>
        </w:rPr>
      </w:pPr>
      <w:r>
        <w:rPr>
          <w:szCs w:val="28"/>
          <w:lang w:bidi="ru-RU"/>
        </w:rPr>
        <w:t xml:space="preserve">На 83,3% (с 6 до 1) уменьшилось число преступлений, связанных с незаконным оборотом оружия. Участковыми уполномоченными полиции, сотрудниками ППСП работа в данном направлении не проводилась, о чем свидетельствуют нулевые результаты.  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  <w:lang w:bidi="ru-RU"/>
        </w:rPr>
      </w:pPr>
      <w:r>
        <w:rPr>
          <w:szCs w:val="28"/>
          <w:lang w:bidi="ru-RU"/>
        </w:rPr>
        <w:t xml:space="preserve">На 80,0 % (с 5 до 1) уменьшилось число раскрытых преступлений категории «прошлых лет».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  <w:lang w:bidi="ru-RU"/>
        </w:rPr>
      </w:pPr>
      <w:r>
        <w:rPr>
          <w:szCs w:val="28"/>
          <w:lang w:bidi="ru-RU"/>
        </w:rPr>
        <w:t xml:space="preserve">За отчетный период не задокументировано фактов притоносодержательства и незаконного культивирования наркосодержащих растений.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lastRenderedPageBreak/>
        <w:t>Динамичное развитие района выдвигает на передний план задачу обеспечения его экономической безопасности. Имеющиеся результаты мы оцениваем объективно, понимаем, что они не в полной мере отражают реальную ситуацию и масштабы данного вида преступности. Эта задача была и останется приоритетной. Следует обратить внимание на выявление и документирование преступлений в бюджетной сфере, коррупционной направленности.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Одним из основных направлений деятельности ОМВД России по Смоленскому району является профилактика преступлений и правонарушений.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>Принимаемые меры профилактического характера подразделениями охраны общественного порядка, в том</w:t>
      </w:r>
      <w:r w:rsidR="009C76BA">
        <w:rPr>
          <w:szCs w:val="28"/>
        </w:rPr>
        <w:t xml:space="preserve"> числе направление лиц на СВО, </w:t>
      </w:r>
      <w:r>
        <w:rPr>
          <w:szCs w:val="28"/>
        </w:rPr>
        <w:t>носят сдерживающий характер – на уровне прошлого года  количество преступлений, совершенных в общественных местах 36,  на улицах сократилось на 13,3 % с 30 до 26.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Сократилось количество совершенных преступлений на бытовой почве по делам небольшой и средней тяжести с 13 до 9 на 30,8 %. Сократилось количество тяжких и особо тяжких преступлений, совершенных на бытовой почве с 2 до 1 факта.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Одним из факторов, существенно усиливающим на криминогенность обстановки, по-прежнему является алкоголизация населения. В состоянии алкогольного опьянения зарегистрировано 38 преступлений, удельный вес «пьяной» преступности составил 25,3%. </w:t>
      </w:r>
    </w:p>
    <w:p w:rsidR="009F2CF2" w:rsidRDefault="009F2CF2" w:rsidP="009F2CF2">
      <w:pPr>
        <w:tabs>
          <w:tab w:val="num" w:pos="900"/>
        </w:tabs>
        <w:ind w:firstLine="700"/>
        <w:rPr>
          <w:bCs/>
          <w:szCs w:val="28"/>
        </w:rPr>
      </w:pPr>
      <w:r>
        <w:rPr>
          <w:szCs w:val="28"/>
        </w:rPr>
        <w:t xml:space="preserve">Продолжая тему профилактики, необходимо отметить работу по линии обеспечения безопасности дорожного движения. За период 2025 года на территории Смоленского района в дорожно-транспортных происшествиях погибло 9 человек. </w:t>
      </w:r>
      <w:r>
        <w:rPr>
          <w:bCs/>
          <w:szCs w:val="28"/>
        </w:rPr>
        <w:t>Одной из причин ДТП, что также в дальнейшем может повлиять на безопасность дорожного движения является низкая транспортная дисциплина среди водителей индивидуального транспорта.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  <w:lang w:bidi="ru-RU"/>
        </w:rPr>
      </w:pPr>
      <w:r>
        <w:rPr>
          <w:szCs w:val="28"/>
          <w:lang w:bidi="ru-RU"/>
        </w:rPr>
        <w:t>Проведено 98 проверочных мероприятий направленных на выявление нарушений миграционного законодательства Российской Федерации, выявлено 1 преступление</w:t>
      </w:r>
      <w:r w:rsidR="009C76BA">
        <w:rPr>
          <w:szCs w:val="28"/>
          <w:lang w:bidi="ru-RU"/>
        </w:rPr>
        <w:t>,</w:t>
      </w:r>
      <w:r>
        <w:rPr>
          <w:szCs w:val="28"/>
          <w:lang w:bidi="ru-RU"/>
        </w:rPr>
        <w:t xml:space="preserve"> предусмотренное ст.322 УК РФ.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  <w:lang w:bidi="ru-RU"/>
        </w:rPr>
      </w:pPr>
      <w:r>
        <w:rPr>
          <w:szCs w:val="28"/>
          <w:lang w:bidi="ru-RU"/>
        </w:rPr>
        <w:t xml:space="preserve">По главе 19 КоАП РФ, выявлено 23 правонарушения. </w:t>
      </w:r>
    </w:p>
    <w:p w:rsidR="009F2CF2" w:rsidRDefault="009F2CF2" w:rsidP="009F2CF2">
      <w:pPr>
        <w:tabs>
          <w:tab w:val="num" w:pos="900"/>
        </w:tabs>
        <w:ind w:firstLine="700"/>
        <w:rPr>
          <w:bCs/>
          <w:szCs w:val="28"/>
        </w:rPr>
      </w:pPr>
      <w:r>
        <w:rPr>
          <w:bCs/>
          <w:szCs w:val="28"/>
        </w:rPr>
        <w:t>По главе 18 выявлено 22 правонарушения.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Безусловно, какое бы направление нашей деятельности мы не рассматривали, главным слагаемым успеха все же остается человеческий фактор.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Поэтому вопрос комплектования вакантных должностей квалифицированными сотрудниками, не допускающими нарушений законности, коррупционных и иных правонарушений, является в предстоящем периоде одним из наиболее актуальных, равно как и обеспечение морально-психологической составляющей оперативно-служебной деятельности органов внутренних дел, правовой и социальной защищенности личного состава. Эта деятельность нуждается в постоянном совершенствовании и контроле. </w:t>
      </w:r>
    </w:p>
    <w:p w:rsidR="009F2CF2" w:rsidRDefault="009F2CF2" w:rsidP="009F2CF2">
      <w:pPr>
        <w:tabs>
          <w:tab w:val="num" w:pos="900"/>
        </w:tabs>
        <w:ind w:firstLine="700"/>
        <w:rPr>
          <w:szCs w:val="28"/>
        </w:rPr>
      </w:pPr>
      <w:r>
        <w:rPr>
          <w:szCs w:val="28"/>
        </w:rPr>
        <w:t xml:space="preserve">В целом следует сделать вывод о том, что отдел внутренних дел сумел обеспечить определенную стабильность оперативной обстановки и несколько смягчить криминальную ситуацию. </w:t>
      </w:r>
    </w:p>
    <w:p w:rsidR="009F2CF2" w:rsidRDefault="009F2CF2" w:rsidP="009F2CF2">
      <w:pPr>
        <w:rPr>
          <w:szCs w:val="28"/>
        </w:rPr>
      </w:pPr>
      <w:r>
        <w:rPr>
          <w:szCs w:val="28"/>
        </w:rPr>
        <w:lastRenderedPageBreak/>
        <w:t xml:space="preserve">Оздоровляющий эффект на оперативную обстановку оказали и проведенные оперативно-профилактические операции различной направленности.    </w:t>
      </w:r>
    </w:p>
    <w:p w:rsidR="009F2CF2" w:rsidRDefault="009F2CF2" w:rsidP="009F2CF2">
      <w:pPr>
        <w:widowControl w:val="0"/>
        <w:rPr>
          <w:color w:val="000000"/>
          <w:spacing w:val="1"/>
          <w:szCs w:val="28"/>
        </w:rPr>
      </w:pPr>
      <w:r>
        <w:rPr>
          <w:color w:val="000000"/>
          <w:spacing w:val="1"/>
          <w:szCs w:val="28"/>
        </w:rPr>
        <w:t xml:space="preserve">        В ходе проведения мероприятий с массовым пребыванием граждан на территории района, фактов совершения групповых нарушений общественного порядка и законодательства, не допущено.</w:t>
      </w:r>
    </w:p>
    <w:p w:rsidR="009F2CF2" w:rsidRDefault="009F2CF2" w:rsidP="009F2CF2">
      <w:pPr>
        <w:shd w:val="clear" w:color="auto" w:fill="FFFFFF"/>
        <w:ind w:hanging="533"/>
        <w:rPr>
          <w:color w:val="000000"/>
          <w:spacing w:val="-1"/>
          <w:szCs w:val="28"/>
        </w:rPr>
      </w:pPr>
      <w:r>
        <w:rPr>
          <w:color w:val="000000"/>
          <w:spacing w:val="-1"/>
          <w:szCs w:val="28"/>
        </w:rPr>
        <w:t xml:space="preserve">               Работа по взаимодействию с государственными и муниципальными   органами в сфере борьбы с преступностью и профилактики правонарушений осуществл</w:t>
      </w:r>
      <w:r w:rsidR="009C76BA">
        <w:rPr>
          <w:color w:val="000000"/>
          <w:spacing w:val="-1"/>
          <w:szCs w:val="28"/>
        </w:rPr>
        <w:t>ялась на постоянной основе, в том числе</w:t>
      </w:r>
      <w:r>
        <w:rPr>
          <w:color w:val="000000"/>
          <w:spacing w:val="-1"/>
          <w:szCs w:val="28"/>
        </w:rPr>
        <w:t xml:space="preserve"> в рамках межведомственного взаимодействия с прокуратурой района, Следственным отделом СУ СК по АК в г. Бийске, административными комиссиями различного уровня. Руководство отдела регулярно принимало участие в рабочих встречах с руководителями органов муниципальной власти, в заседаниях законодательных органов власти района.</w:t>
      </w:r>
    </w:p>
    <w:p w:rsidR="009F2CF2" w:rsidRDefault="009F2CF2" w:rsidP="009F2CF2">
      <w:pPr>
        <w:shd w:val="clear" w:color="auto" w:fill="FFFFFF"/>
        <w:ind w:firstLine="34"/>
        <w:rPr>
          <w:szCs w:val="28"/>
        </w:rPr>
      </w:pPr>
      <w:r>
        <w:rPr>
          <w:color w:val="000000"/>
          <w:spacing w:val="-1"/>
          <w:szCs w:val="28"/>
        </w:rPr>
        <w:t xml:space="preserve">     За истекший период обращений и жалоб </w:t>
      </w:r>
      <w:r>
        <w:rPr>
          <w:szCs w:val="28"/>
        </w:rPr>
        <w:t>граждан, депутатов представительных органов муниципальных образований, представителей общественных организаций, объединений, уполномоченных по правам человека по фактам нарушения их законных интересов не поступало.</w:t>
      </w:r>
    </w:p>
    <w:p w:rsidR="009F2CF2" w:rsidRDefault="009F2CF2" w:rsidP="009F2CF2">
      <w:pPr>
        <w:widowControl w:val="0"/>
      </w:pPr>
      <w:r>
        <w:t>Принят ряд мер по предупреждению преступлений экстремистской направленности.</w:t>
      </w:r>
    </w:p>
    <w:p w:rsidR="009F2CF2" w:rsidRDefault="009F2CF2" w:rsidP="009F2CF2">
      <w:pPr>
        <w:widowControl w:val="0"/>
      </w:pPr>
      <w:r>
        <w:t xml:space="preserve">В полном объеме разработана документация на объекты особой важности, повышенной опасности и объекты жизнеобеспечения. Принимались организационные и практические меры, направленные на повышение их антитеррористической защищенности. </w:t>
      </w:r>
    </w:p>
    <w:p w:rsidR="009F2CF2" w:rsidRDefault="009F2CF2" w:rsidP="009C76BA">
      <w:pPr>
        <w:widowControl w:val="0"/>
        <w:jc w:val="both"/>
      </w:pPr>
      <w:r>
        <w:t>На плановой основе проводились тренировки по деятельности оперативной группы на территории Смоленского района в целях предотвращения террористического акта, нарушений не выявлено.</w:t>
      </w:r>
    </w:p>
    <w:p w:rsidR="009F2CF2" w:rsidRDefault="009F2CF2" w:rsidP="009C76BA">
      <w:pPr>
        <w:ind w:firstLine="709"/>
        <w:jc w:val="both"/>
        <w:rPr>
          <w:szCs w:val="28"/>
        </w:rPr>
      </w:pPr>
      <w:r w:rsidRPr="009C76BA">
        <w:rPr>
          <w:szCs w:val="28"/>
        </w:rPr>
        <w:t>На постоянной основе сотрудниками ОМВД России по Смоленскому району</w:t>
      </w:r>
      <w:r>
        <w:rPr>
          <w:szCs w:val="28"/>
        </w:rPr>
        <w:t xml:space="preserve"> проводилась адресная работа с лицами, состоящими на учетах в ОВД, а также с другими гражданами Смоленского района, подпадающими под требования для заключения контракта на прохождение военной службы.</w:t>
      </w:r>
    </w:p>
    <w:p w:rsidR="009C76BA" w:rsidRPr="009C76BA" w:rsidRDefault="009C76BA" w:rsidP="009C76BA">
      <w:pPr>
        <w:ind w:firstLine="708"/>
        <w:rPr>
          <w:szCs w:val="28"/>
        </w:rPr>
      </w:pPr>
      <w:r w:rsidRPr="009C76BA">
        <w:t>В целях стабилизации оперативной обстановки на территории Смоленского района предлагаю</w:t>
      </w:r>
      <w:r w:rsidRPr="009C76BA">
        <w:rPr>
          <w:szCs w:val="28"/>
        </w:rPr>
        <w:t>:</w:t>
      </w:r>
    </w:p>
    <w:p w:rsidR="009C76BA" w:rsidRDefault="009C76BA" w:rsidP="009C76BA">
      <w:pPr>
        <w:jc w:val="both"/>
        <w:rPr>
          <w:szCs w:val="28"/>
        </w:rPr>
      </w:pPr>
      <w:r w:rsidRPr="009C76BA">
        <w:rPr>
          <w:szCs w:val="28"/>
        </w:rPr>
        <w:t>1)</w:t>
      </w:r>
      <w:r>
        <w:rPr>
          <w:b/>
          <w:szCs w:val="28"/>
        </w:rPr>
        <w:t xml:space="preserve"> </w:t>
      </w:r>
      <w:r>
        <w:rPr>
          <w:szCs w:val="28"/>
        </w:rPr>
        <w:t>обеспечить правопорядок и безопасность на территории Смоленского района при проведении Единого Дня голосования в сентябре 2026;</w:t>
      </w:r>
    </w:p>
    <w:p w:rsidR="009C76BA" w:rsidRDefault="009C76BA" w:rsidP="009C76BA">
      <w:pPr>
        <w:jc w:val="both"/>
        <w:rPr>
          <w:szCs w:val="28"/>
        </w:rPr>
      </w:pPr>
      <w:r>
        <w:rPr>
          <w:szCs w:val="28"/>
        </w:rPr>
        <w:t xml:space="preserve">2) продолжить работу по агитации населения Смоленского района о прохождении службы по контракту в зоне СВО; </w:t>
      </w:r>
    </w:p>
    <w:p w:rsidR="009C76BA" w:rsidRDefault="009C76BA" w:rsidP="009C76BA">
      <w:pPr>
        <w:jc w:val="both"/>
        <w:rPr>
          <w:szCs w:val="28"/>
        </w:rPr>
      </w:pPr>
      <w:r>
        <w:rPr>
          <w:szCs w:val="28"/>
        </w:rPr>
        <w:t>3) с целью эффективного обеспечения охраны общественного порядка и общественной безопасности, а также раскрытия и расследования преступлений, совершенных в общественных местах, в том числе на улицах, считаю необходимым продолжить работу по оснащению камерами видеонаблюдения общественных мест, мест массового пребывания граждан, а также мест отдыха на территории района;</w:t>
      </w:r>
    </w:p>
    <w:p w:rsidR="009C76BA" w:rsidRDefault="009C76BA" w:rsidP="009C76BA">
      <w:pPr>
        <w:jc w:val="both"/>
        <w:rPr>
          <w:szCs w:val="28"/>
        </w:rPr>
      </w:pPr>
      <w:r>
        <w:rPr>
          <w:szCs w:val="28"/>
        </w:rPr>
        <w:t>4) с целью профилактики преступности среди несовершеннолетних района продолжить организацию проведения рейдовых мероприятиях представителя</w:t>
      </w:r>
      <w:r>
        <w:rPr>
          <w:szCs w:val="28"/>
        </w:rPr>
        <w:lastRenderedPageBreak/>
        <w:t>ми органов местного самоуправления во взаимодействии с сотрудниками полиции;</w:t>
      </w:r>
    </w:p>
    <w:p w:rsidR="009C76BA" w:rsidRDefault="009C76BA" w:rsidP="009C76BA">
      <w:pPr>
        <w:tabs>
          <w:tab w:val="left" w:pos="3948"/>
        </w:tabs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5) продолжить проведение бесед в трудовых коллективах о наиболее распространенных способах хищений денежных средств, мошеннических действий, в том числе с использованием информационно-телекоммуникационных технологий и способах защиты от них;</w:t>
      </w:r>
    </w:p>
    <w:p w:rsidR="009C76BA" w:rsidRDefault="009C76BA" w:rsidP="009C76BA">
      <w:pPr>
        <w:tabs>
          <w:tab w:val="left" w:pos="3948"/>
        </w:tabs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6) для профилактики киберпреступлений привлекать общественность, использовать возможности СМИ, социальных групп, чатов, созданных в сети Интерне;</w:t>
      </w:r>
    </w:p>
    <w:p w:rsidR="009C76BA" w:rsidRPr="009C76BA" w:rsidRDefault="009C76BA" w:rsidP="009C76BA">
      <w:pPr>
        <w:tabs>
          <w:tab w:val="left" w:pos="3948"/>
        </w:tabs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7) </w:t>
      </w:r>
      <w:r>
        <w:rPr>
          <w:szCs w:val="28"/>
        </w:rPr>
        <w:t xml:space="preserve">продолжить </w:t>
      </w:r>
      <w:r w:rsidRPr="009C76BA">
        <w:rPr>
          <w:szCs w:val="28"/>
        </w:rPr>
        <w:t>информирование граждан через официальный</w:t>
      </w:r>
      <w:r>
        <w:rPr>
          <w:szCs w:val="28"/>
        </w:rPr>
        <w:t xml:space="preserve"> сайт Администрации Смоленского</w:t>
      </w:r>
      <w:r w:rsidRPr="009C76BA">
        <w:rPr>
          <w:szCs w:val="28"/>
        </w:rPr>
        <w:t xml:space="preserve"> района, официальные</w:t>
      </w:r>
      <w:r>
        <w:rPr>
          <w:szCs w:val="28"/>
        </w:rPr>
        <w:t xml:space="preserve"> средства массовой информации, </w:t>
      </w:r>
      <w:r w:rsidRPr="009C76BA">
        <w:rPr>
          <w:szCs w:val="28"/>
        </w:rPr>
        <w:t>о мерах по предупреждению аварийности и травматизма, обеспечению безопасности дорожного движения на территории Смоленского района.</w:t>
      </w:r>
    </w:p>
    <w:p w:rsidR="004A0CCD" w:rsidRDefault="004A0CCD" w:rsidP="009F2CF2">
      <w:pPr>
        <w:ind w:firstLine="709"/>
        <w:rPr>
          <w:szCs w:val="28"/>
        </w:rPr>
      </w:pPr>
    </w:p>
    <w:p w:rsidR="004A0CCD" w:rsidRDefault="004A0CCD" w:rsidP="009F2CF2">
      <w:pPr>
        <w:ind w:firstLine="709"/>
        <w:rPr>
          <w:szCs w:val="28"/>
        </w:rPr>
      </w:pPr>
    </w:p>
    <w:p w:rsidR="004A0CCD" w:rsidRDefault="004A0CCD" w:rsidP="009F2CF2">
      <w:pPr>
        <w:ind w:firstLine="709"/>
        <w:rPr>
          <w:szCs w:val="28"/>
        </w:rPr>
      </w:pPr>
    </w:p>
    <w:p w:rsidR="004A0CCD" w:rsidRDefault="004A0CCD" w:rsidP="009F2CF2">
      <w:pPr>
        <w:ind w:firstLine="709"/>
        <w:rPr>
          <w:szCs w:val="28"/>
        </w:rPr>
      </w:pPr>
    </w:p>
    <w:p w:rsidR="004A0CCD" w:rsidRDefault="004A0CCD" w:rsidP="009F2CF2">
      <w:pPr>
        <w:ind w:firstLine="709"/>
        <w:rPr>
          <w:szCs w:val="28"/>
        </w:rPr>
      </w:pPr>
    </w:p>
    <w:p w:rsidR="00160B76" w:rsidRPr="00531EFA" w:rsidRDefault="00160B76" w:rsidP="00666761">
      <w:pPr>
        <w:shd w:val="clear" w:color="auto" w:fill="FFFFFF"/>
        <w:jc w:val="both"/>
        <w:rPr>
          <w:szCs w:val="28"/>
        </w:rPr>
      </w:pPr>
    </w:p>
    <w:sectPr w:rsidR="00160B76" w:rsidRPr="00531EFA" w:rsidSect="007E6E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624" w:bottom="1077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20B9" w:rsidRDefault="00B520B9" w:rsidP="00CB49DE">
      <w:r>
        <w:separator/>
      </w:r>
    </w:p>
  </w:endnote>
  <w:endnote w:type="continuationSeparator" w:id="0">
    <w:p w:rsidR="00B520B9" w:rsidRDefault="00B520B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20B9" w:rsidRDefault="00B520B9" w:rsidP="00CB49DE">
      <w:r>
        <w:separator/>
      </w:r>
    </w:p>
  </w:footnote>
  <w:footnote w:type="continuationSeparator" w:id="0">
    <w:p w:rsidR="00B520B9" w:rsidRDefault="00B520B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0310" w:rsidRDefault="0005031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141512"/>
    </w:sdtPr>
    <w:sdtEndPr>
      <w:rPr>
        <w:sz w:val="22"/>
        <w:szCs w:val="22"/>
      </w:rPr>
    </w:sdtEndPr>
    <w:sdtContent>
      <w:p w:rsidR="00CB49DE" w:rsidRPr="005F3A88" w:rsidRDefault="00B520B9">
        <w:pPr>
          <w:pStyle w:val="a4"/>
          <w:jc w:val="right"/>
          <w:rPr>
            <w:sz w:val="22"/>
            <w:szCs w:val="22"/>
          </w:rPr>
        </w:pP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FF4349" w:rsidRDefault="00CB49DE" w:rsidP="00FF4349">
    <w:pPr>
      <w:pStyle w:val="a4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031D4D"/>
    <w:multiLevelType w:val="multilevel"/>
    <w:tmpl w:val="88BE644C"/>
    <w:lvl w:ilvl="0">
      <w:start w:val="1"/>
      <w:numFmt w:val="decimal"/>
      <w:lvlText w:val="%1."/>
      <w:lvlJc w:val="left"/>
      <w:pPr>
        <w:tabs>
          <w:tab w:val="num" w:pos="1744"/>
        </w:tabs>
        <w:ind w:left="1744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>
    <w:nsid w:val="154414D4"/>
    <w:multiLevelType w:val="hybridMultilevel"/>
    <w:tmpl w:val="6652B3CC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521D12"/>
    <w:multiLevelType w:val="hybridMultilevel"/>
    <w:tmpl w:val="320C7C62"/>
    <w:lvl w:ilvl="0" w:tplc="0419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A70B61"/>
    <w:multiLevelType w:val="hybridMultilevel"/>
    <w:tmpl w:val="A058CF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74B5DE4"/>
    <w:multiLevelType w:val="multilevel"/>
    <w:tmpl w:val="5DC48DBA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>
    <w:nsid w:val="59E31E4B"/>
    <w:multiLevelType w:val="hybridMultilevel"/>
    <w:tmpl w:val="C1AA0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6F240423"/>
    <w:multiLevelType w:val="hybridMultilevel"/>
    <w:tmpl w:val="750606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243B9C"/>
    <w:multiLevelType w:val="hybridMultilevel"/>
    <w:tmpl w:val="64488858"/>
    <w:lvl w:ilvl="0" w:tplc="7CB81B8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BD56A96"/>
    <w:multiLevelType w:val="hybridMultilevel"/>
    <w:tmpl w:val="5074077A"/>
    <w:lvl w:ilvl="0" w:tplc="E1E0ECFE">
      <w:start w:val="1"/>
      <w:numFmt w:val="decimal"/>
      <w:lvlText w:val="%1)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A71DB"/>
    <w:rsid w:val="0002048A"/>
    <w:rsid w:val="00030E5A"/>
    <w:rsid w:val="00035C35"/>
    <w:rsid w:val="0004571C"/>
    <w:rsid w:val="00050310"/>
    <w:rsid w:val="00051280"/>
    <w:rsid w:val="000520AF"/>
    <w:rsid w:val="0005297D"/>
    <w:rsid w:val="0006154D"/>
    <w:rsid w:val="00067BBC"/>
    <w:rsid w:val="000849CD"/>
    <w:rsid w:val="000863EB"/>
    <w:rsid w:val="0009158A"/>
    <w:rsid w:val="00092DC5"/>
    <w:rsid w:val="00095AAA"/>
    <w:rsid w:val="000A1743"/>
    <w:rsid w:val="000A3EBB"/>
    <w:rsid w:val="000A5EA3"/>
    <w:rsid w:val="000B35B3"/>
    <w:rsid w:val="000C23B8"/>
    <w:rsid w:val="000C3CD3"/>
    <w:rsid w:val="000D1755"/>
    <w:rsid w:val="000D3A40"/>
    <w:rsid w:val="000E4B95"/>
    <w:rsid w:val="000F26BB"/>
    <w:rsid w:val="000F4004"/>
    <w:rsid w:val="000F61AC"/>
    <w:rsid w:val="00111749"/>
    <w:rsid w:val="0011797B"/>
    <w:rsid w:val="00117EE4"/>
    <w:rsid w:val="0012265D"/>
    <w:rsid w:val="00122B7C"/>
    <w:rsid w:val="001417AE"/>
    <w:rsid w:val="00141820"/>
    <w:rsid w:val="00143F5D"/>
    <w:rsid w:val="00144204"/>
    <w:rsid w:val="00160B76"/>
    <w:rsid w:val="001620B8"/>
    <w:rsid w:val="00171671"/>
    <w:rsid w:val="00173FFE"/>
    <w:rsid w:val="001916B8"/>
    <w:rsid w:val="00195A56"/>
    <w:rsid w:val="001968C2"/>
    <w:rsid w:val="00197454"/>
    <w:rsid w:val="001A5BAE"/>
    <w:rsid w:val="001B28F9"/>
    <w:rsid w:val="001B4AE6"/>
    <w:rsid w:val="001B5862"/>
    <w:rsid w:val="001B5CD4"/>
    <w:rsid w:val="001C3F7F"/>
    <w:rsid w:val="001D3E12"/>
    <w:rsid w:val="001D4848"/>
    <w:rsid w:val="001D4B91"/>
    <w:rsid w:val="001D7B73"/>
    <w:rsid w:val="001F22E5"/>
    <w:rsid w:val="002043B1"/>
    <w:rsid w:val="00212865"/>
    <w:rsid w:val="002230A9"/>
    <w:rsid w:val="00232241"/>
    <w:rsid w:val="00235AF7"/>
    <w:rsid w:val="0024389B"/>
    <w:rsid w:val="00243BCC"/>
    <w:rsid w:val="002467EA"/>
    <w:rsid w:val="00253E9E"/>
    <w:rsid w:val="00257B0F"/>
    <w:rsid w:val="00260A6E"/>
    <w:rsid w:val="00262266"/>
    <w:rsid w:val="00277FED"/>
    <w:rsid w:val="002C1E0B"/>
    <w:rsid w:val="002C615E"/>
    <w:rsid w:val="002D3615"/>
    <w:rsid w:val="002D57BC"/>
    <w:rsid w:val="002F038B"/>
    <w:rsid w:val="0030178A"/>
    <w:rsid w:val="00306A70"/>
    <w:rsid w:val="00307B1A"/>
    <w:rsid w:val="0032643E"/>
    <w:rsid w:val="00345ED1"/>
    <w:rsid w:val="00350AF1"/>
    <w:rsid w:val="003729B9"/>
    <w:rsid w:val="00376668"/>
    <w:rsid w:val="003830ED"/>
    <w:rsid w:val="00385D42"/>
    <w:rsid w:val="00392B2A"/>
    <w:rsid w:val="003C209C"/>
    <w:rsid w:val="003D0B08"/>
    <w:rsid w:val="003D5BDA"/>
    <w:rsid w:val="003E0D44"/>
    <w:rsid w:val="003E29C0"/>
    <w:rsid w:val="004074BC"/>
    <w:rsid w:val="00412FD9"/>
    <w:rsid w:val="00424067"/>
    <w:rsid w:val="00437BB4"/>
    <w:rsid w:val="00444F8F"/>
    <w:rsid w:val="00450607"/>
    <w:rsid w:val="00451B9D"/>
    <w:rsid w:val="00467625"/>
    <w:rsid w:val="00470DE5"/>
    <w:rsid w:val="00477523"/>
    <w:rsid w:val="00477BD0"/>
    <w:rsid w:val="0049249D"/>
    <w:rsid w:val="004956E1"/>
    <w:rsid w:val="004A0C49"/>
    <w:rsid w:val="004A0CCD"/>
    <w:rsid w:val="004B5021"/>
    <w:rsid w:val="004B792B"/>
    <w:rsid w:val="004C7BA3"/>
    <w:rsid w:val="004E2B7C"/>
    <w:rsid w:val="004E3B61"/>
    <w:rsid w:val="004F3250"/>
    <w:rsid w:val="004F5CDD"/>
    <w:rsid w:val="005049E1"/>
    <w:rsid w:val="00507816"/>
    <w:rsid w:val="00514836"/>
    <w:rsid w:val="00516428"/>
    <w:rsid w:val="00524C9E"/>
    <w:rsid w:val="00531EFA"/>
    <w:rsid w:val="005371E6"/>
    <w:rsid w:val="00542409"/>
    <w:rsid w:val="00573EA7"/>
    <w:rsid w:val="00575331"/>
    <w:rsid w:val="005943EF"/>
    <w:rsid w:val="0059752A"/>
    <w:rsid w:val="005A3ACD"/>
    <w:rsid w:val="005C00E1"/>
    <w:rsid w:val="005C31F7"/>
    <w:rsid w:val="005C3C1D"/>
    <w:rsid w:val="005C4B53"/>
    <w:rsid w:val="005D1ECD"/>
    <w:rsid w:val="005D2E21"/>
    <w:rsid w:val="005D2E79"/>
    <w:rsid w:val="005E0B5D"/>
    <w:rsid w:val="005E6112"/>
    <w:rsid w:val="005F3A88"/>
    <w:rsid w:val="0060053F"/>
    <w:rsid w:val="00602339"/>
    <w:rsid w:val="006041AD"/>
    <w:rsid w:val="00604BA8"/>
    <w:rsid w:val="006268D4"/>
    <w:rsid w:val="006333F4"/>
    <w:rsid w:val="00640F65"/>
    <w:rsid w:val="0065325D"/>
    <w:rsid w:val="006639B4"/>
    <w:rsid w:val="00666761"/>
    <w:rsid w:val="0067025C"/>
    <w:rsid w:val="0067107C"/>
    <w:rsid w:val="0069135E"/>
    <w:rsid w:val="00691E4D"/>
    <w:rsid w:val="006A35E4"/>
    <w:rsid w:val="006B29E5"/>
    <w:rsid w:val="006B31D4"/>
    <w:rsid w:val="006B53D4"/>
    <w:rsid w:val="006D294A"/>
    <w:rsid w:val="006E49C5"/>
    <w:rsid w:val="006F2C98"/>
    <w:rsid w:val="00707EEC"/>
    <w:rsid w:val="0071744B"/>
    <w:rsid w:val="007207AC"/>
    <w:rsid w:val="00727C3D"/>
    <w:rsid w:val="00731CFC"/>
    <w:rsid w:val="00731E4C"/>
    <w:rsid w:val="00734120"/>
    <w:rsid w:val="00743100"/>
    <w:rsid w:val="00743A30"/>
    <w:rsid w:val="0074704D"/>
    <w:rsid w:val="00755AD0"/>
    <w:rsid w:val="00782229"/>
    <w:rsid w:val="00785EF0"/>
    <w:rsid w:val="007A21AF"/>
    <w:rsid w:val="007A6021"/>
    <w:rsid w:val="007A7FC7"/>
    <w:rsid w:val="007B2BBD"/>
    <w:rsid w:val="007C09C2"/>
    <w:rsid w:val="007C22F3"/>
    <w:rsid w:val="007E6905"/>
    <w:rsid w:val="007E6EE1"/>
    <w:rsid w:val="007F5C8A"/>
    <w:rsid w:val="008014E3"/>
    <w:rsid w:val="00801915"/>
    <w:rsid w:val="00802A08"/>
    <w:rsid w:val="00804D07"/>
    <w:rsid w:val="00804DC6"/>
    <w:rsid w:val="008121B0"/>
    <w:rsid w:val="008201A6"/>
    <w:rsid w:val="00826B37"/>
    <w:rsid w:val="008275B2"/>
    <w:rsid w:val="008542E3"/>
    <w:rsid w:val="00854720"/>
    <w:rsid w:val="00861331"/>
    <w:rsid w:val="00863C48"/>
    <w:rsid w:val="00873AC7"/>
    <w:rsid w:val="00876889"/>
    <w:rsid w:val="00895DCD"/>
    <w:rsid w:val="008970FE"/>
    <w:rsid w:val="008B0AC8"/>
    <w:rsid w:val="008B1B3C"/>
    <w:rsid w:val="008C76A8"/>
    <w:rsid w:val="008E23FE"/>
    <w:rsid w:val="008F6079"/>
    <w:rsid w:val="00902011"/>
    <w:rsid w:val="00917FD6"/>
    <w:rsid w:val="00920AD7"/>
    <w:rsid w:val="00920D75"/>
    <w:rsid w:val="00927E32"/>
    <w:rsid w:val="00943E0F"/>
    <w:rsid w:val="00954701"/>
    <w:rsid w:val="00955A6B"/>
    <w:rsid w:val="0096572D"/>
    <w:rsid w:val="00967B2E"/>
    <w:rsid w:val="00972467"/>
    <w:rsid w:val="0097336A"/>
    <w:rsid w:val="009924B6"/>
    <w:rsid w:val="00995C62"/>
    <w:rsid w:val="009A23D3"/>
    <w:rsid w:val="009A3370"/>
    <w:rsid w:val="009A69E6"/>
    <w:rsid w:val="009B1970"/>
    <w:rsid w:val="009B61D8"/>
    <w:rsid w:val="009C76BA"/>
    <w:rsid w:val="009D20D1"/>
    <w:rsid w:val="009E0C05"/>
    <w:rsid w:val="009E44F5"/>
    <w:rsid w:val="009F25CF"/>
    <w:rsid w:val="009F2CF2"/>
    <w:rsid w:val="009F597B"/>
    <w:rsid w:val="009F7A2F"/>
    <w:rsid w:val="00A010F8"/>
    <w:rsid w:val="00A029DA"/>
    <w:rsid w:val="00A11689"/>
    <w:rsid w:val="00A11CD5"/>
    <w:rsid w:val="00A16EC1"/>
    <w:rsid w:val="00A30982"/>
    <w:rsid w:val="00A32DF0"/>
    <w:rsid w:val="00A37CA7"/>
    <w:rsid w:val="00A37DFE"/>
    <w:rsid w:val="00A43705"/>
    <w:rsid w:val="00A54244"/>
    <w:rsid w:val="00A566D4"/>
    <w:rsid w:val="00A6785A"/>
    <w:rsid w:val="00A95CEA"/>
    <w:rsid w:val="00AB1D86"/>
    <w:rsid w:val="00AB6271"/>
    <w:rsid w:val="00AC5707"/>
    <w:rsid w:val="00AC5791"/>
    <w:rsid w:val="00AD3BE8"/>
    <w:rsid w:val="00AD7284"/>
    <w:rsid w:val="00AE0AE8"/>
    <w:rsid w:val="00AE7422"/>
    <w:rsid w:val="00B00B76"/>
    <w:rsid w:val="00B02568"/>
    <w:rsid w:val="00B0653E"/>
    <w:rsid w:val="00B070C1"/>
    <w:rsid w:val="00B322CE"/>
    <w:rsid w:val="00B35E8F"/>
    <w:rsid w:val="00B3724C"/>
    <w:rsid w:val="00B4417F"/>
    <w:rsid w:val="00B520B9"/>
    <w:rsid w:val="00B66DFE"/>
    <w:rsid w:val="00B777A6"/>
    <w:rsid w:val="00B80224"/>
    <w:rsid w:val="00B839AE"/>
    <w:rsid w:val="00B85153"/>
    <w:rsid w:val="00B930CA"/>
    <w:rsid w:val="00BA71DB"/>
    <w:rsid w:val="00BA794A"/>
    <w:rsid w:val="00BB21F7"/>
    <w:rsid w:val="00BB22E3"/>
    <w:rsid w:val="00BB2D23"/>
    <w:rsid w:val="00BB3583"/>
    <w:rsid w:val="00BD1BA1"/>
    <w:rsid w:val="00BD3B4E"/>
    <w:rsid w:val="00BE32B7"/>
    <w:rsid w:val="00BE5A78"/>
    <w:rsid w:val="00BE6611"/>
    <w:rsid w:val="00BE6B10"/>
    <w:rsid w:val="00BF1B4B"/>
    <w:rsid w:val="00BF25AF"/>
    <w:rsid w:val="00BF4CB1"/>
    <w:rsid w:val="00C0102F"/>
    <w:rsid w:val="00C14C20"/>
    <w:rsid w:val="00C214E9"/>
    <w:rsid w:val="00C335A5"/>
    <w:rsid w:val="00C46731"/>
    <w:rsid w:val="00C54AB3"/>
    <w:rsid w:val="00C725D5"/>
    <w:rsid w:val="00C741E7"/>
    <w:rsid w:val="00C819F3"/>
    <w:rsid w:val="00C90396"/>
    <w:rsid w:val="00C9273B"/>
    <w:rsid w:val="00C9674D"/>
    <w:rsid w:val="00CA3475"/>
    <w:rsid w:val="00CB3C8C"/>
    <w:rsid w:val="00CB49DE"/>
    <w:rsid w:val="00CC1981"/>
    <w:rsid w:val="00CC7E95"/>
    <w:rsid w:val="00D051DA"/>
    <w:rsid w:val="00D14936"/>
    <w:rsid w:val="00D271AE"/>
    <w:rsid w:val="00D27405"/>
    <w:rsid w:val="00D27539"/>
    <w:rsid w:val="00D40B55"/>
    <w:rsid w:val="00D4170A"/>
    <w:rsid w:val="00D550EE"/>
    <w:rsid w:val="00D61DCA"/>
    <w:rsid w:val="00D84D1C"/>
    <w:rsid w:val="00DA4EAF"/>
    <w:rsid w:val="00DA571B"/>
    <w:rsid w:val="00DB1B5C"/>
    <w:rsid w:val="00DB40BB"/>
    <w:rsid w:val="00DB4C78"/>
    <w:rsid w:val="00DC15D4"/>
    <w:rsid w:val="00DC4A19"/>
    <w:rsid w:val="00DC7B97"/>
    <w:rsid w:val="00DE7296"/>
    <w:rsid w:val="00DE7640"/>
    <w:rsid w:val="00DF076E"/>
    <w:rsid w:val="00DF2E9E"/>
    <w:rsid w:val="00DF4C51"/>
    <w:rsid w:val="00DF60E5"/>
    <w:rsid w:val="00E01F4D"/>
    <w:rsid w:val="00E04F98"/>
    <w:rsid w:val="00E1097D"/>
    <w:rsid w:val="00E160E0"/>
    <w:rsid w:val="00E26BCE"/>
    <w:rsid w:val="00E30C7E"/>
    <w:rsid w:val="00E4646D"/>
    <w:rsid w:val="00E46B9E"/>
    <w:rsid w:val="00E46D0A"/>
    <w:rsid w:val="00E60DE5"/>
    <w:rsid w:val="00E67DF8"/>
    <w:rsid w:val="00E7259F"/>
    <w:rsid w:val="00E965A1"/>
    <w:rsid w:val="00E9795C"/>
    <w:rsid w:val="00EA1A7D"/>
    <w:rsid w:val="00EE5025"/>
    <w:rsid w:val="00EF6D2A"/>
    <w:rsid w:val="00F24C89"/>
    <w:rsid w:val="00F31092"/>
    <w:rsid w:val="00F36525"/>
    <w:rsid w:val="00F458EB"/>
    <w:rsid w:val="00F52DB4"/>
    <w:rsid w:val="00F535C1"/>
    <w:rsid w:val="00F73AE8"/>
    <w:rsid w:val="00F80F3D"/>
    <w:rsid w:val="00F902B0"/>
    <w:rsid w:val="00F91964"/>
    <w:rsid w:val="00FA44FB"/>
    <w:rsid w:val="00FB54FA"/>
    <w:rsid w:val="00FC6D4E"/>
    <w:rsid w:val="00FD1FD7"/>
    <w:rsid w:val="00FD4938"/>
    <w:rsid w:val="00FF4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472A24A-A58A-4D08-81D5-50D01B904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basedOn w:val="a"/>
    <w:uiPriority w:val="34"/>
    <w:qFormat/>
    <w:rsid w:val="00861331"/>
    <w:pPr>
      <w:ind w:left="720"/>
      <w:contextualSpacing/>
    </w:pPr>
  </w:style>
  <w:style w:type="paragraph" w:customStyle="1" w:styleId="ConsPlusNormal">
    <w:name w:val="ConsPlusNormal"/>
    <w:link w:val="ConsPlusNormal0"/>
    <w:rsid w:val="0086133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Heading">
    <w:name w:val="Heading"/>
    <w:rsid w:val="00DE7296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DE7296"/>
    <w:pPr>
      <w:ind w:firstLine="720"/>
      <w:jc w:val="both"/>
    </w:pPr>
    <w:rPr>
      <w:color w:val="000000"/>
      <w:sz w:val="26"/>
    </w:rPr>
  </w:style>
  <w:style w:type="character" w:customStyle="1" w:styleId="ConsPlusNormal0">
    <w:name w:val="ConsPlusNormal Знак"/>
    <w:link w:val="ConsPlusNormal"/>
    <w:locked/>
    <w:rsid w:val="00AC5707"/>
    <w:rPr>
      <w:rFonts w:ascii="Calibri" w:eastAsia="Times New Roman" w:hAnsi="Calibri" w:cs="Calibri"/>
      <w:szCs w:val="20"/>
      <w:lang w:eastAsia="ru-RU"/>
    </w:rPr>
  </w:style>
  <w:style w:type="paragraph" w:customStyle="1" w:styleId="ConsNormal">
    <w:name w:val="ConsNormal"/>
    <w:rsid w:val="0069135E"/>
    <w:pPr>
      <w:widowControl w:val="0"/>
      <w:suppressAutoHyphens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Title">
    <w:name w:val="ConsPlusTitle"/>
    <w:rsid w:val="006913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styleId="ac">
    <w:name w:val="Body Text Indent"/>
    <w:basedOn w:val="a"/>
    <w:link w:val="ad"/>
    <w:semiHidden/>
    <w:unhideWhenUsed/>
    <w:rsid w:val="009924B6"/>
    <w:pPr>
      <w:ind w:firstLine="709"/>
      <w:jc w:val="both"/>
    </w:pPr>
  </w:style>
  <w:style w:type="character" w:customStyle="1" w:styleId="ad">
    <w:name w:val="Основной текст с отступом Знак"/>
    <w:basedOn w:val="a0"/>
    <w:link w:val="ac"/>
    <w:semiHidden/>
    <w:rsid w:val="009924B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e">
    <w:name w:val="Основной текст_"/>
    <w:basedOn w:val="a0"/>
    <w:link w:val="1"/>
    <w:locked/>
    <w:rsid w:val="0046762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e"/>
    <w:rsid w:val="00467625"/>
    <w:pPr>
      <w:shd w:val="clear" w:color="auto" w:fill="FFFFFF"/>
      <w:spacing w:before="480" w:after="360" w:line="0" w:lineRule="atLeast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22">
    <w:name w:val="Body Text Indent 2"/>
    <w:basedOn w:val="a"/>
    <w:link w:val="23"/>
    <w:uiPriority w:val="99"/>
    <w:semiHidden/>
    <w:unhideWhenUsed/>
    <w:rsid w:val="000F26BB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0F26B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9A23D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A23D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Абзац"/>
    <w:basedOn w:val="a"/>
    <w:rsid w:val="00122B7C"/>
    <w:pPr>
      <w:widowControl w:val="0"/>
      <w:ind w:firstLine="567"/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9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19224E-BE01-4BDA-A53E-DEFF8FEB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2000</Words>
  <Characters>11403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ШПИ</cp:lastModifiedBy>
  <cp:revision>101</cp:revision>
  <cp:lastPrinted>2026-02-11T07:24:00Z</cp:lastPrinted>
  <dcterms:created xsi:type="dcterms:W3CDTF">2021-12-08T01:50:00Z</dcterms:created>
  <dcterms:modified xsi:type="dcterms:W3CDTF">2026-02-24T07:35:00Z</dcterms:modified>
</cp:coreProperties>
</file>